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D556B6" w:rsidRDefault="00BA772D" w:rsidP="006048EE">
      <w:pPr>
        <w:jc w:val="center"/>
        <w:rPr>
          <w:sz w:val="52"/>
          <w:szCs w:val="52"/>
        </w:rPr>
      </w:pPr>
      <w:r w:rsidRPr="00D556B6">
        <w:rPr>
          <w:sz w:val="52"/>
          <w:szCs w:val="52"/>
        </w:rPr>
        <w:t>Department of IDEA</w:t>
      </w:r>
    </w:p>
    <w:p w14:paraId="57440DD2" w14:textId="2ADC62E2" w:rsidR="006048EE" w:rsidRPr="00D556B6" w:rsidRDefault="15099489" w:rsidP="15099489">
      <w:pPr>
        <w:spacing w:after="0" w:line="240" w:lineRule="auto"/>
        <w:jc w:val="center"/>
        <w:rPr>
          <w:sz w:val="26"/>
          <w:szCs w:val="26"/>
        </w:rPr>
      </w:pPr>
      <w:r w:rsidRPr="00D556B6">
        <w:rPr>
          <w:sz w:val="26"/>
          <w:szCs w:val="26"/>
        </w:rPr>
        <w:t>Senate of the Associated Students 93rd Session</w:t>
      </w:r>
    </w:p>
    <w:p w14:paraId="269BFAE6" w14:textId="65736E27" w:rsidR="006048EE" w:rsidRPr="00D556B6" w:rsidRDefault="15099489" w:rsidP="15099489">
      <w:pPr>
        <w:spacing w:after="0" w:line="240" w:lineRule="auto"/>
        <w:jc w:val="center"/>
        <w:rPr>
          <w:sz w:val="26"/>
          <w:szCs w:val="26"/>
        </w:rPr>
      </w:pPr>
      <w:r w:rsidRPr="00D556B6">
        <w:rPr>
          <w:sz w:val="26"/>
          <w:szCs w:val="26"/>
        </w:rPr>
        <w:t xml:space="preserve">Agenda for </w:t>
      </w:r>
      <w:r w:rsidR="0045629E">
        <w:rPr>
          <w:sz w:val="26"/>
          <w:szCs w:val="26"/>
        </w:rPr>
        <w:t>Friday</w:t>
      </w:r>
      <w:r w:rsidRPr="00D556B6">
        <w:rPr>
          <w:sz w:val="26"/>
          <w:szCs w:val="26"/>
        </w:rPr>
        <w:t xml:space="preserve">, </w:t>
      </w:r>
      <w:r w:rsidR="00BE398C" w:rsidRPr="00D556B6">
        <w:rPr>
          <w:sz w:val="26"/>
          <w:szCs w:val="26"/>
        </w:rPr>
        <w:t>October</w:t>
      </w:r>
      <w:r w:rsidRPr="00D556B6">
        <w:rPr>
          <w:sz w:val="26"/>
          <w:szCs w:val="26"/>
        </w:rPr>
        <w:t xml:space="preserve"> </w:t>
      </w:r>
      <w:r w:rsidR="00BE398C" w:rsidRPr="00D556B6">
        <w:rPr>
          <w:sz w:val="26"/>
          <w:szCs w:val="26"/>
        </w:rPr>
        <w:t>10</w:t>
      </w:r>
      <w:r w:rsidRPr="00D556B6">
        <w:rPr>
          <w:sz w:val="26"/>
          <w:szCs w:val="26"/>
        </w:rPr>
        <w:t>,</w:t>
      </w:r>
      <w:r w:rsidR="00BE398C" w:rsidRPr="00D556B6">
        <w:rPr>
          <w:sz w:val="26"/>
          <w:szCs w:val="26"/>
        </w:rPr>
        <w:t xml:space="preserve"> </w:t>
      </w:r>
      <w:r w:rsidR="0045629E" w:rsidRPr="00D556B6">
        <w:rPr>
          <w:sz w:val="26"/>
          <w:szCs w:val="26"/>
        </w:rPr>
        <w:t>2025,</w:t>
      </w:r>
      <w:r w:rsidRPr="00D556B6">
        <w:rPr>
          <w:sz w:val="26"/>
          <w:szCs w:val="26"/>
        </w:rPr>
        <w:t xml:space="preserve"> at </w:t>
      </w:r>
      <w:r w:rsidR="00BE398C" w:rsidRPr="00D556B6">
        <w:rPr>
          <w:sz w:val="26"/>
          <w:szCs w:val="26"/>
        </w:rPr>
        <w:t>1:30PM</w:t>
      </w:r>
    </w:p>
    <w:p w14:paraId="56326122" w14:textId="13D1A20A" w:rsidR="0024342F" w:rsidRPr="00D556B6" w:rsidRDefault="0024342F" w:rsidP="15099489">
      <w:pPr>
        <w:spacing w:after="0" w:line="240" w:lineRule="auto"/>
        <w:jc w:val="center"/>
        <w:rPr>
          <w:rFonts w:eastAsiaTheme="minorEastAsia"/>
          <w:sz w:val="26"/>
          <w:szCs w:val="26"/>
        </w:rPr>
      </w:pPr>
      <w:r w:rsidRPr="00D556B6">
        <w:rPr>
          <w:rFonts w:eastAsiaTheme="minorEastAsia"/>
          <w:sz w:val="26"/>
          <w:szCs w:val="26"/>
        </w:rPr>
        <w:t>In Person</w:t>
      </w:r>
      <w:r w:rsidR="000A3617" w:rsidRPr="00D556B6">
        <w:rPr>
          <w:rFonts w:eastAsiaTheme="minorEastAsia"/>
          <w:sz w:val="26"/>
          <w:szCs w:val="26"/>
        </w:rPr>
        <w:t xml:space="preserve">- </w:t>
      </w:r>
      <w:r w:rsidR="00817A6A" w:rsidRPr="00D556B6">
        <w:rPr>
          <w:rFonts w:eastAsiaTheme="minorEastAsia"/>
          <w:sz w:val="26"/>
          <w:szCs w:val="26"/>
        </w:rPr>
        <w:t>J</w:t>
      </w:r>
      <w:r w:rsidR="002D14CE">
        <w:rPr>
          <w:rFonts w:eastAsiaTheme="minorEastAsia"/>
          <w:sz w:val="26"/>
          <w:szCs w:val="26"/>
        </w:rPr>
        <w:t>CS</w:t>
      </w:r>
      <w:r w:rsidR="00817A6A" w:rsidRPr="00D556B6">
        <w:rPr>
          <w:rFonts w:eastAsiaTheme="minorEastAsia"/>
          <w:sz w:val="26"/>
          <w:szCs w:val="26"/>
        </w:rPr>
        <w:t xml:space="preserve">U </w:t>
      </w:r>
      <w:r w:rsidR="000A3617" w:rsidRPr="00D556B6">
        <w:rPr>
          <w:rFonts w:eastAsiaTheme="minorEastAsia"/>
          <w:sz w:val="26"/>
          <w:szCs w:val="26"/>
        </w:rPr>
        <w:t>Room 406 Conference Room</w:t>
      </w:r>
    </w:p>
    <w:p w14:paraId="3E8B4BAB" w14:textId="76B79DC8" w:rsidR="006048EE" w:rsidRPr="00D556B6" w:rsidRDefault="00817A6A" w:rsidP="15099489">
      <w:pPr>
        <w:spacing w:after="0" w:line="240" w:lineRule="auto"/>
        <w:jc w:val="center"/>
        <w:rPr>
          <w:sz w:val="26"/>
          <w:szCs w:val="26"/>
        </w:rPr>
      </w:pPr>
      <w:r w:rsidRPr="00D556B6">
        <w:rPr>
          <w:rFonts w:eastAsiaTheme="minorEastAsia"/>
          <w:sz w:val="26"/>
          <w:szCs w:val="26"/>
        </w:rPr>
        <w:t>Joe Crowley Student Union 4th</w:t>
      </w:r>
      <w:r w:rsidR="15099489" w:rsidRPr="00D556B6">
        <w:rPr>
          <w:rFonts w:eastAsiaTheme="minorEastAsia"/>
          <w:sz w:val="26"/>
          <w:szCs w:val="26"/>
        </w:rPr>
        <w:t xml:space="preserve"> Floor</w:t>
      </w:r>
    </w:p>
    <w:p w14:paraId="0D3840B0" w14:textId="45951F42" w:rsidR="006048EE" w:rsidRPr="00D556B6" w:rsidRDefault="15099489" w:rsidP="15099489">
      <w:pPr>
        <w:spacing w:after="0" w:line="240" w:lineRule="auto"/>
        <w:jc w:val="center"/>
        <w:rPr>
          <w:sz w:val="26"/>
          <w:szCs w:val="26"/>
        </w:rPr>
      </w:pPr>
      <w:r w:rsidRPr="00D556B6">
        <w:rPr>
          <w:rFonts w:eastAsiaTheme="minorEastAsia"/>
          <w:sz w:val="26"/>
          <w:szCs w:val="26"/>
        </w:rPr>
        <w:t>1664 N. Virginia Street</w:t>
      </w:r>
    </w:p>
    <w:p w14:paraId="278059E3" w14:textId="58257B80" w:rsidR="006048EE" w:rsidRPr="00D556B6" w:rsidRDefault="15099489" w:rsidP="15099489">
      <w:pPr>
        <w:spacing w:after="0" w:line="240" w:lineRule="auto"/>
        <w:jc w:val="center"/>
        <w:rPr>
          <w:sz w:val="26"/>
          <w:szCs w:val="26"/>
        </w:rPr>
      </w:pPr>
      <w:r w:rsidRPr="00D556B6">
        <w:rPr>
          <w:rFonts w:eastAsiaTheme="minorEastAsia"/>
          <w:sz w:val="26"/>
          <w:szCs w:val="26"/>
        </w:rPr>
        <w:t xml:space="preserve">Reno, Nevada 89557 </w:t>
      </w:r>
    </w:p>
    <w:p w14:paraId="1F2FEF5E" w14:textId="77777777" w:rsidR="001F0653" w:rsidRPr="00D556B6" w:rsidRDefault="00074C39" w:rsidP="00E54943">
      <w:pPr>
        <w:spacing w:after="0" w:line="240" w:lineRule="auto"/>
        <w:jc w:val="center"/>
        <w:rPr>
          <w:sz w:val="26"/>
          <w:szCs w:val="26"/>
        </w:rPr>
      </w:pPr>
      <w:r w:rsidRPr="00D556B6">
        <w:rPr>
          <w:sz w:val="26"/>
          <w:szCs w:val="26"/>
        </w:rPr>
        <w:t xml:space="preserve">Virtual Zoom </w:t>
      </w:r>
      <w:r w:rsidR="00DC5218" w:rsidRPr="00D556B6">
        <w:rPr>
          <w:sz w:val="26"/>
          <w:szCs w:val="26"/>
        </w:rPr>
        <w:t>ID</w:t>
      </w:r>
      <w:r w:rsidRPr="00D556B6">
        <w:rPr>
          <w:sz w:val="26"/>
          <w:szCs w:val="26"/>
        </w:rPr>
        <w:t>: 339 969 0437</w:t>
      </w:r>
      <w:r w:rsidR="00E54943" w:rsidRPr="00D556B6">
        <w:rPr>
          <w:sz w:val="26"/>
          <w:szCs w:val="26"/>
        </w:rPr>
        <w:t xml:space="preserve"> Passcode: IDEA25</w:t>
      </w:r>
    </w:p>
    <w:p w14:paraId="0CFEAB04" w14:textId="7141566C" w:rsidR="001F0653" w:rsidRPr="00D556B6" w:rsidRDefault="001F0653" w:rsidP="001F0653">
      <w:pPr>
        <w:spacing w:after="0" w:line="240" w:lineRule="auto"/>
        <w:jc w:val="center"/>
        <w:rPr>
          <w:sz w:val="26"/>
          <w:szCs w:val="26"/>
        </w:rPr>
      </w:pPr>
      <w:r w:rsidRPr="00D556B6">
        <w:rPr>
          <w:sz w:val="26"/>
          <w:szCs w:val="26"/>
        </w:rPr>
        <w:t xml:space="preserve">Zoom: </w:t>
      </w:r>
      <w:hyperlink r:id="rId11" w:history="1">
        <w:r w:rsidRPr="00D556B6">
          <w:rPr>
            <w:rStyle w:val="Hyperlink"/>
            <w:sz w:val="26"/>
            <w:szCs w:val="26"/>
          </w:rPr>
          <w:t>LINK</w:t>
        </w:r>
      </w:hyperlink>
    </w:p>
    <w:p w14:paraId="7B983B68" w14:textId="20F35EF8" w:rsidR="273B62EF" w:rsidRDefault="273B62EF" w:rsidP="00E54943">
      <w:pPr>
        <w:spacing w:after="0" w:line="240" w:lineRule="auto"/>
        <w:jc w:val="center"/>
        <w:rPr>
          <w:sz w:val="28"/>
          <w:szCs w:val="28"/>
        </w:rPr>
      </w:pPr>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1DF2B571" w14:textId="21DCD796" w:rsidR="00BE398C" w:rsidRPr="00BE398C" w:rsidRDefault="25BA1560" w:rsidP="00BE398C">
      <w:pPr>
        <w:pStyle w:val="ListParagraph"/>
        <w:numPr>
          <w:ilvl w:val="0"/>
          <w:numId w:val="2"/>
        </w:numPr>
        <w:rPr>
          <w:b/>
          <w:bCs/>
          <w:sz w:val="28"/>
          <w:szCs w:val="28"/>
        </w:rPr>
      </w:pPr>
      <w:r w:rsidRPr="25BA1560">
        <w:rPr>
          <w:b/>
          <w:bCs/>
          <w:sz w:val="28"/>
          <w:szCs w:val="28"/>
          <w:u w:val="single"/>
        </w:rPr>
        <w:t>CALL MEETING TO ORDER</w:t>
      </w:r>
    </w:p>
    <w:p w14:paraId="344333CF" w14:textId="255E938D" w:rsidR="25BA1560" w:rsidRDefault="25BA1560" w:rsidP="25BA1560">
      <w:pPr>
        <w:pStyle w:val="ListParagraph"/>
        <w:rPr>
          <w:b/>
          <w:bCs/>
          <w:sz w:val="28"/>
          <w:szCs w:val="28"/>
        </w:rPr>
      </w:pPr>
    </w:p>
    <w:p w14:paraId="68C112D4" w14:textId="7B086642" w:rsidR="008D12D4" w:rsidRPr="006814BF" w:rsidRDefault="008D12D4" w:rsidP="006048EE">
      <w:pPr>
        <w:pStyle w:val="ListParagraph"/>
        <w:numPr>
          <w:ilvl w:val="0"/>
          <w:numId w:val="2"/>
        </w:numPr>
        <w:rPr>
          <w:b/>
          <w:bCs/>
          <w:sz w:val="28"/>
          <w:szCs w:val="28"/>
        </w:rPr>
      </w:pPr>
      <w:r w:rsidRPr="006814BF">
        <w:rPr>
          <w:b/>
          <w:bCs/>
          <w:sz w:val="28"/>
          <w:szCs w:val="28"/>
          <w:u w:val="single"/>
        </w:rPr>
        <w:t>C</w:t>
      </w:r>
      <w:r w:rsidR="00E04662" w:rsidRPr="006814BF">
        <w:rPr>
          <w:b/>
          <w:bCs/>
          <w:sz w:val="28"/>
          <w:szCs w:val="28"/>
          <w:u w:val="single"/>
        </w:rPr>
        <w:t>OMPLIANCE WITH NEVADA OPEN MEETING LAW</w:t>
      </w:r>
    </w:p>
    <w:p w14:paraId="71A7285A" w14:textId="364F0442" w:rsidR="008D12D4" w:rsidRPr="006814BF" w:rsidRDefault="39ACC193" w:rsidP="008D12D4">
      <w:pPr>
        <w:pStyle w:val="ListParagraph"/>
        <w:numPr>
          <w:ilvl w:val="1"/>
          <w:numId w:val="2"/>
        </w:numPr>
      </w:pPr>
      <w:r w:rsidRPr="006814BF">
        <w:t>Was the agenda posted three full working days by 9 am, not including the meeting date? [Bring up the ASUN website and show the public]</w:t>
      </w:r>
    </w:p>
    <w:p w14:paraId="28EE0086" w14:textId="47E77A50" w:rsidR="00CE7BAD" w:rsidRPr="006814BF" w:rsidRDefault="00CE7BAD" w:rsidP="008D12D4">
      <w:pPr>
        <w:pStyle w:val="ListParagraph"/>
        <w:numPr>
          <w:ilvl w:val="1"/>
          <w:numId w:val="2"/>
        </w:numPr>
      </w:pPr>
      <w:r w:rsidRPr="006814BF">
        <w:t xml:space="preserve">Is the meeting taking </w:t>
      </w:r>
      <w:r w:rsidR="00333644" w:rsidRPr="006814BF">
        <w:t>place</w:t>
      </w:r>
      <w:r w:rsidRPr="006814BF">
        <w:t xml:space="preserve"> on the day of </w:t>
      </w:r>
      <w:r w:rsidR="00333644" w:rsidRPr="006814BF">
        <w:t>the week, month, day, year,</w:t>
      </w:r>
      <w:r w:rsidRPr="006814BF">
        <w:t xml:space="preserve"> at the time and location listed on the agenda?</w:t>
      </w:r>
    </w:p>
    <w:p w14:paraId="641D8C53" w14:textId="59BB812B" w:rsidR="00BD20E4" w:rsidRPr="006814BF" w:rsidRDefault="00BD20E4" w:rsidP="008D12D4">
      <w:pPr>
        <w:pStyle w:val="ListParagraph"/>
        <w:numPr>
          <w:ilvl w:val="1"/>
          <w:numId w:val="2"/>
        </w:numPr>
      </w:pPr>
      <w:r w:rsidRPr="006814BF">
        <w:t xml:space="preserve">Is the </w:t>
      </w:r>
      <w:r w:rsidR="00333644" w:rsidRPr="006814BF">
        <w:t>Zoom</w:t>
      </w:r>
      <w:r w:rsidRPr="006814BF">
        <w:t xml:space="preserve"> link working and available to the public?</w:t>
      </w:r>
    </w:p>
    <w:p w14:paraId="45F7E262" w14:textId="6AF03A04" w:rsidR="00333644" w:rsidRPr="006814BF" w:rsidRDefault="00333644" w:rsidP="008D12D4">
      <w:pPr>
        <w:pStyle w:val="ListParagraph"/>
        <w:numPr>
          <w:ilvl w:val="1"/>
          <w:numId w:val="2"/>
        </w:numPr>
      </w:pPr>
      <w:r w:rsidRPr="006814BF">
        <w:t>If the answer to any of these questions is no</w:t>
      </w:r>
      <w:r w:rsidR="00EE1ECE" w:rsidRPr="006814BF">
        <w:t xml:space="preserve">, this meeting must be </w:t>
      </w:r>
      <w:r w:rsidR="00077B97" w:rsidRPr="006814BF">
        <w:t>ENDED IMMEDIATELY</w:t>
      </w:r>
      <w:r w:rsidR="00EE1ECE" w:rsidRPr="006814BF">
        <w:t xml:space="preserve"> unless </w:t>
      </w:r>
      <w:r w:rsidR="00077B97" w:rsidRPr="006814BF">
        <w:t>NOML covers a legitimate correction</w:t>
      </w:r>
      <w:r w:rsidR="00EE1ECE" w:rsidRPr="006814BF">
        <w:t xml:space="preserve">.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2"/>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2"/>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4BDDC86" w14:textId="77777777" w:rsidR="00FC3178" w:rsidRPr="006814BF" w:rsidRDefault="00FC3178" w:rsidP="00FC3178">
      <w:pPr>
        <w:pStyle w:val="ListParagraph"/>
        <w:numPr>
          <w:ilvl w:val="0"/>
          <w:numId w:val="7"/>
        </w:numPr>
      </w:pPr>
      <w:r w:rsidRPr="006814BF">
        <w:rPr>
          <w:spacing w:val="-2"/>
          <w:sz w:val="24"/>
          <w:szCs w:val="24"/>
        </w:rPr>
        <w:t>Director,</w:t>
      </w:r>
      <w:r w:rsidRPr="006814BF">
        <w:rPr>
          <w:spacing w:val="-3"/>
          <w:sz w:val="24"/>
          <w:szCs w:val="24"/>
        </w:rPr>
        <w:t xml:space="preserve"> </w:t>
      </w:r>
      <w:r w:rsidRPr="006814BF">
        <w:rPr>
          <w:spacing w:val="-2"/>
          <w:sz w:val="24"/>
          <w:szCs w:val="24"/>
        </w:rPr>
        <w:t>Zyna Navarte</w:t>
      </w:r>
    </w:p>
    <w:p w14:paraId="3CAE6371" w14:textId="77777777" w:rsidR="00FC3178" w:rsidRPr="006814BF" w:rsidRDefault="00FC3178" w:rsidP="00FC3178">
      <w:pPr>
        <w:pStyle w:val="ListParagraph"/>
        <w:numPr>
          <w:ilvl w:val="0"/>
          <w:numId w:val="7"/>
        </w:numPr>
      </w:pPr>
      <w:r w:rsidRPr="006814BF">
        <w:rPr>
          <w:sz w:val="24"/>
          <w:szCs w:val="24"/>
        </w:rPr>
        <w:t>Assistant</w:t>
      </w:r>
      <w:r w:rsidRPr="006814BF">
        <w:rPr>
          <w:spacing w:val="-6"/>
          <w:sz w:val="24"/>
          <w:szCs w:val="24"/>
        </w:rPr>
        <w:t xml:space="preserve"> </w:t>
      </w:r>
      <w:r w:rsidRPr="006814BF">
        <w:rPr>
          <w:sz w:val="24"/>
          <w:szCs w:val="24"/>
        </w:rPr>
        <w:t>Director,</w:t>
      </w:r>
      <w:r w:rsidRPr="006814BF">
        <w:rPr>
          <w:spacing w:val="-13"/>
          <w:sz w:val="24"/>
          <w:szCs w:val="24"/>
        </w:rPr>
        <w:t xml:space="preserve"> </w:t>
      </w:r>
      <w:r w:rsidRPr="006814BF">
        <w:rPr>
          <w:sz w:val="24"/>
          <w:szCs w:val="24"/>
        </w:rPr>
        <w:t xml:space="preserve">Kaitlyn Rock </w:t>
      </w:r>
    </w:p>
    <w:p w14:paraId="2BD78CC1" w14:textId="77777777" w:rsidR="00FC3178" w:rsidRPr="006814BF" w:rsidRDefault="00FC3178" w:rsidP="00FC3178">
      <w:pPr>
        <w:pStyle w:val="ListParagraph"/>
        <w:numPr>
          <w:ilvl w:val="0"/>
          <w:numId w:val="7"/>
        </w:numPr>
      </w:pPr>
      <w:r w:rsidRPr="006814BF">
        <w:rPr>
          <w:sz w:val="24"/>
          <w:szCs w:val="24"/>
        </w:rPr>
        <w:t>Commissioner of Event Planning, Bea Campbell</w:t>
      </w:r>
    </w:p>
    <w:p w14:paraId="1934A103" w14:textId="77777777" w:rsidR="00BD4CEB" w:rsidRPr="006814BF" w:rsidRDefault="00BD4CEB" w:rsidP="00BD4CEB">
      <w:pPr>
        <w:pStyle w:val="ListParagraph"/>
        <w:numPr>
          <w:ilvl w:val="0"/>
          <w:numId w:val="7"/>
        </w:numPr>
      </w:pPr>
      <w:r w:rsidRPr="006814BF">
        <w:rPr>
          <w:sz w:val="24"/>
          <w:szCs w:val="24"/>
        </w:rPr>
        <w:t>Commissioner for Marketing and Outreach, Jaden Ottaviano</w:t>
      </w:r>
    </w:p>
    <w:p w14:paraId="665C9630" w14:textId="2871AFB1" w:rsidR="00BD4CEB" w:rsidRPr="006814BF" w:rsidRDefault="00BD4CEB" w:rsidP="00BD4CEB">
      <w:pPr>
        <w:pStyle w:val="ListParagraph"/>
        <w:numPr>
          <w:ilvl w:val="0"/>
          <w:numId w:val="7"/>
        </w:numPr>
      </w:pPr>
      <w:r w:rsidRPr="006814BF">
        <w:rPr>
          <w:sz w:val="24"/>
          <w:szCs w:val="24"/>
        </w:rPr>
        <w:t xml:space="preserve">Commissioner of Social Justice and Reform, Manvi </w:t>
      </w:r>
      <w:proofErr w:type="spellStart"/>
      <w:r w:rsidRPr="006814BF">
        <w:rPr>
          <w:sz w:val="24"/>
          <w:szCs w:val="24"/>
        </w:rPr>
        <w:t>Mummalaneni</w:t>
      </w:r>
      <w:proofErr w:type="spellEnd"/>
      <w:r>
        <w:rPr>
          <w:sz w:val="24"/>
          <w:szCs w:val="24"/>
        </w:rPr>
        <w:t xml:space="preserve"> </w:t>
      </w:r>
    </w:p>
    <w:p w14:paraId="616D1096" w14:textId="1A258A35" w:rsidR="006048EE" w:rsidRPr="008A29AC" w:rsidRDefault="006048EE" w:rsidP="006048EE">
      <w:pPr>
        <w:pStyle w:val="ListParagraph"/>
        <w:numPr>
          <w:ilvl w:val="0"/>
          <w:numId w:val="2"/>
        </w:numPr>
        <w:rPr>
          <w:b/>
          <w:bCs/>
          <w:sz w:val="28"/>
          <w:szCs w:val="28"/>
          <w:u w:val="single"/>
        </w:rPr>
      </w:pPr>
      <w:r w:rsidRPr="008A29AC">
        <w:rPr>
          <w:b/>
          <w:bCs/>
          <w:sz w:val="28"/>
          <w:szCs w:val="28"/>
          <w:u w:val="single"/>
        </w:rPr>
        <w:t>PUBLIC COMMENT (INFORMATION ONLY)</w:t>
      </w:r>
    </w:p>
    <w:p w14:paraId="2D33C1B6" w14:textId="4AE77274" w:rsidR="006048EE" w:rsidRDefault="006048EE" w:rsidP="006048EE">
      <w:pPr>
        <w:pStyle w:val="ListParagraph"/>
      </w:pPr>
      <w:r>
        <w:t xml:space="preserve">Items heard under public comment may be for items either on </w:t>
      </w:r>
      <w:r w:rsidR="0037441D">
        <w:t xml:space="preserve">or </w:t>
      </w:r>
      <w:r>
        <w:t xml:space="preserve">off the agenda. Action may not be taken on items raised under public comment. The Chair may elect to </w:t>
      </w:r>
      <w:proofErr w:type="gramStart"/>
      <w:r>
        <w:t>take</w:t>
      </w:r>
      <w:proofErr w:type="gramEnd"/>
      <w:r>
        <w:t xml:space="preserve"> public </w:t>
      </w:r>
      <w:proofErr w:type="gramStart"/>
      <w:r>
        <w:lastRenderedPageBreak/>
        <w:t>comment on actions</w:t>
      </w:r>
      <w:proofErr w:type="gramEnd"/>
      <w:r>
        <w:t xml:space="preserve"> on this agenda. The Chair may impose reasonable limits on the length </w:t>
      </w:r>
      <w:r w:rsidR="0037441D">
        <w:t xml:space="preserve">of time </w:t>
      </w:r>
      <w:r>
        <w:t>members of the public may speak.</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2"/>
        </w:numPr>
        <w:rPr>
          <w:b/>
          <w:bCs/>
          <w:sz w:val="28"/>
          <w:szCs w:val="28"/>
          <w:u w:val="single"/>
        </w:rPr>
      </w:pPr>
      <w:r w:rsidRPr="008A29AC">
        <w:rPr>
          <w:b/>
          <w:bCs/>
          <w:sz w:val="28"/>
          <w:szCs w:val="28"/>
          <w:u w:val="single"/>
        </w:rPr>
        <w:t>A</w:t>
      </w:r>
      <w:r w:rsidR="008A29AC" w:rsidRPr="008A29AC">
        <w:rPr>
          <w:b/>
          <w:bCs/>
          <w:sz w:val="28"/>
          <w:szCs w:val="28"/>
          <w:u w:val="single"/>
        </w:rPr>
        <w:t>DOPTION</w:t>
      </w:r>
      <w:r w:rsidRPr="008A29AC">
        <w:rPr>
          <w:b/>
          <w:bCs/>
          <w:sz w:val="28"/>
          <w:szCs w:val="28"/>
          <w:u w:val="single"/>
        </w:rPr>
        <w:t xml:space="preserve"> OF MINUTES (FOR POSSIBLE ACTION)</w:t>
      </w:r>
    </w:p>
    <w:p w14:paraId="4DD0E41B" w14:textId="4D63853C" w:rsidR="00C672A3" w:rsidRDefault="25BA1560" w:rsidP="25BA1560">
      <w:pPr>
        <w:pStyle w:val="ListParagraph"/>
      </w:pPr>
      <w:r>
        <w:t>There are no minutes to be approved at this time.</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Pr="006814BF" w:rsidRDefault="25BA1560" w:rsidP="25BA1560">
      <w:pPr>
        <w:pStyle w:val="ListParagraph"/>
        <w:numPr>
          <w:ilvl w:val="0"/>
          <w:numId w:val="2"/>
        </w:numPr>
        <w:rPr>
          <w:rFonts w:ascii="Calibri" w:eastAsia="Calibri" w:hAnsi="Calibri"/>
          <w:b/>
          <w:bCs/>
          <w:sz w:val="28"/>
          <w:szCs w:val="28"/>
          <w:u w:val="single"/>
        </w:rPr>
      </w:pPr>
      <w:r w:rsidRPr="006814BF">
        <w:rPr>
          <w:rFonts w:ascii="Calibri" w:eastAsia="Calibri" w:hAnsi="Calibri"/>
          <w:b/>
          <w:bCs/>
          <w:sz w:val="28"/>
          <w:szCs w:val="28"/>
          <w:u w:val="single"/>
        </w:rPr>
        <w:t>AUDIO MINUTES MISSING FOR PREVIOUS MEETINGS OF</w:t>
      </w:r>
      <w:r w:rsidRPr="006814BF">
        <w:rPr>
          <w:rFonts w:ascii="Calibri" w:eastAsia="Calibri" w:hAnsi="Calibri"/>
          <w:b/>
          <w:bCs/>
          <w:sz w:val="28"/>
          <w:szCs w:val="28"/>
        </w:rPr>
        <w:t xml:space="preserve"> </w:t>
      </w:r>
      <w:r w:rsidRPr="006814BF">
        <w:rPr>
          <w:rFonts w:ascii="Calibri" w:eastAsia="Calibri" w:hAnsi="Calibri"/>
          <w:b/>
          <w:bCs/>
          <w:sz w:val="28"/>
          <w:szCs w:val="28"/>
          <w:u w:val="single"/>
        </w:rPr>
        <w:t>THIS BODY THAT DO NOT MEET 30 DAY POSTING OF NEVADA</w:t>
      </w:r>
      <w:r w:rsidRPr="006814BF">
        <w:rPr>
          <w:rFonts w:ascii="Calibri" w:eastAsia="Calibri" w:hAnsi="Calibri"/>
          <w:b/>
          <w:bCs/>
          <w:sz w:val="28"/>
          <w:szCs w:val="28"/>
        </w:rPr>
        <w:t xml:space="preserve"> </w:t>
      </w:r>
      <w:r w:rsidRPr="006814BF">
        <w:rPr>
          <w:rFonts w:ascii="Calibri" w:eastAsia="Calibri" w:hAnsi="Calibri"/>
          <w:b/>
          <w:bCs/>
          <w:sz w:val="28"/>
          <w:szCs w:val="28"/>
          <w:u w:val="single"/>
        </w:rPr>
        <w:t>OPEN MEETING LAW FOR CORRECTIVE ACTION</w:t>
      </w:r>
    </w:p>
    <w:p w14:paraId="41FAA9B1" w14:textId="43F9D76F" w:rsidR="00C672A3" w:rsidRPr="006814BF" w:rsidRDefault="09DF2DC9" w:rsidP="09DF2DC9">
      <w:pPr>
        <w:pStyle w:val="ListParagraph"/>
        <w:rPr>
          <w:rFonts w:ascii="Calibri" w:eastAsia="Calibri" w:hAnsi="Calibri"/>
        </w:rPr>
      </w:pPr>
      <w:r w:rsidRPr="006814BF">
        <w:rPr>
          <w:rFonts w:ascii="Calibri" w:eastAsia="Calibri" w:hAnsi="Calibri"/>
        </w:rPr>
        <w:t xml:space="preserve"> For Possible Corrective Action:</w:t>
      </w:r>
    </w:p>
    <w:p w14:paraId="3DB45BA9" w14:textId="77777777" w:rsidR="00BE398C" w:rsidRPr="006814BF" w:rsidRDefault="00BE398C" w:rsidP="00BE398C">
      <w:pPr>
        <w:pStyle w:val="ListParagraph"/>
        <w:numPr>
          <w:ilvl w:val="0"/>
          <w:numId w:val="8"/>
        </w:numPr>
        <w:rPr>
          <w:rFonts w:ascii="Calibri" w:eastAsia="Calibri" w:hAnsi="Calibri"/>
          <w:b/>
          <w:bCs/>
          <w:u w:val="single"/>
        </w:rPr>
      </w:pPr>
      <w:r w:rsidRPr="006814BF">
        <w:rPr>
          <w:rFonts w:ascii="Calibri" w:eastAsia="Calibri" w:hAnsi="Calibri"/>
          <w:b/>
          <w:bCs/>
          <w:u w:val="single"/>
        </w:rPr>
        <w:t>August 11, 2025</w:t>
      </w:r>
    </w:p>
    <w:p w14:paraId="4B2D3C15" w14:textId="77777777" w:rsidR="00BE398C" w:rsidRPr="006814BF" w:rsidRDefault="00BE398C" w:rsidP="00BE398C">
      <w:pPr>
        <w:pStyle w:val="ListParagraph"/>
        <w:numPr>
          <w:ilvl w:val="0"/>
          <w:numId w:val="8"/>
        </w:numPr>
        <w:rPr>
          <w:rFonts w:ascii="Calibri" w:eastAsia="Calibri" w:hAnsi="Calibri"/>
          <w:b/>
          <w:bCs/>
          <w:u w:val="single"/>
        </w:rPr>
      </w:pPr>
      <w:r w:rsidRPr="006814BF">
        <w:rPr>
          <w:rFonts w:ascii="Calibri" w:eastAsia="Calibri" w:hAnsi="Calibri"/>
          <w:b/>
          <w:bCs/>
          <w:u w:val="single"/>
        </w:rPr>
        <w:t>August 29, 2025</w:t>
      </w:r>
    </w:p>
    <w:p w14:paraId="6A8D5D79" w14:textId="4FB2B9C8" w:rsidR="00C672A3" w:rsidRPr="006814BF" w:rsidRDefault="00BE398C" w:rsidP="09DF2DC9">
      <w:pPr>
        <w:pStyle w:val="ListParagraph"/>
        <w:numPr>
          <w:ilvl w:val="0"/>
          <w:numId w:val="8"/>
        </w:numPr>
        <w:rPr>
          <w:rFonts w:ascii="Calibri" w:eastAsia="Calibri" w:hAnsi="Calibri"/>
          <w:b/>
          <w:bCs/>
          <w:u w:val="single"/>
        </w:rPr>
      </w:pPr>
      <w:r w:rsidRPr="006814BF">
        <w:rPr>
          <w:rFonts w:ascii="Calibri" w:eastAsia="Calibri" w:hAnsi="Calibri"/>
          <w:b/>
          <w:bCs/>
          <w:u w:val="single"/>
        </w:rPr>
        <w:t>September 11, 2025</w:t>
      </w:r>
    </w:p>
    <w:p w14:paraId="620D2172" w14:textId="77777777" w:rsidR="00BE398C" w:rsidRPr="00BE398C" w:rsidRDefault="00BE398C" w:rsidP="00BE398C">
      <w:pPr>
        <w:pStyle w:val="ListParagraph"/>
        <w:ind w:left="1440"/>
        <w:rPr>
          <w:rFonts w:ascii="Calibri" w:eastAsia="Calibri" w:hAnsi="Calibri"/>
          <w:b/>
          <w:bCs/>
          <w:highlight w:val="yellow"/>
          <w:u w:val="single"/>
        </w:rPr>
      </w:pPr>
    </w:p>
    <w:p w14:paraId="596E43B8" w14:textId="26764427" w:rsidR="007A63FA" w:rsidRDefault="006048EE" w:rsidP="00BE398C">
      <w:pPr>
        <w:pStyle w:val="ListParagraph"/>
        <w:numPr>
          <w:ilvl w:val="0"/>
          <w:numId w:val="2"/>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74F19C4D" w14:textId="1C1F4117" w:rsidR="00BE398C" w:rsidRDefault="00BE398C" w:rsidP="00BE398C">
      <w:pPr>
        <w:pStyle w:val="ListParagraph"/>
      </w:pPr>
      <w:r>
        <w:t xml:space="preserve">The department will </w:t>
      </w:r>
      <w:proofErr w:type="gramStart"/>
      <w:r>
        <w:t>discuss</w:t>
      </w:r>
      <w:r w:rsidR="00F015BB">
        <w:t xml:space="preserve"> </w:t>
      </w:r>
      <w:r>
        <w:t>:</w:t>
      </w:r>
      <w:proofErr w:type="gramEnd"/>
      <w:r>
        <w:t xml:space="preserve"> </w:t>
      </w:r>
    </w:p>
    <w:p w14:paraId="0F215442" w14:textId="2EBDD596" w:rsidR="00BD4CEB" w:rsidRDefault="00BE398C" w:rsidP="00BD4CEB">
      <w:pPr>
        <w:pStyle w:val="ListParagraph"/>
        <w:numPr>
          <w:ilvl w:val="0"/>
          <w:numId w:val="10"/>
        </w:numPr>
      </w:pPr>
      <w:r>
        <w:t xml:space="preserve">API Night Market Tabling Event </w:t>
      </w:r>
      <w:r w:rsidR="00534E05">
        <w:t>(Information Only)</w:t>
      </w:r>
    </w:p>
    <w:p w14:paraId="7827A165" w14:textId="0716B7C2" w:rsidR="00BD4CEB" w:rsidRDefault="00BE398C" w:rsidP="00BD4CEB">
      <w:pPr>
        <w:pStyle w:val="ListParagraph"/>
        <w:numPr>
          <w:ilvl w:val="0"/>
          <w:numId w:val="10"/>
        </w:numPr>
      </w:pPr>
      <w:r>
        <w:t xml:space="preserve">Filipino Festival </w:t>
      </w:r>
      <w:r w:rsidR="00534E05">
        <w:t>(F</w:t>
      </w:r>
      <w:r w:rsidR="0073782B">
        <w:t>or Possible Action)</w:t>
      </w:r>
    </w:p>
    <w:p w14:paraId="4E39D741" w14:textId="77777777" w:rsidR="00BE398C" w:rsidRPr="00BE398C" w:rsidRDefault="00BE398C" w:rsidP="00BE398C">
      <w:pPr>
        <w:pStyle w:val="ListParagraph"/>
        <w:ind w:left="1440"/>
      </w:pPr>
    </w:p>
    <w:p w14:paraId="57A455A8" w14:textId="36B1AE08" w:rsidR="006048EE" w:rsidRPr="008A29AC" w:rsidRDefault="0052921D" w:rsidP="006048EE">
      <w:pPr>
        <w:pStyle w:val="ListParagraph"/>
        <w:numPr>
          <w:ilvl w:val="0"/>
          <w:numId w:val="2"/>
        </w:numPr>
        <w:rPr>
          <w:b/>
          <w:bCs/>
          <w:sz w:val="28"/>
          <w:szCs w:val="28"/>
          <w:u w:val="single"/>
        </w:rPr>
      </w:pPr>
      <w:r w:rsidRPr="0052921D">
        <w:rPr>
          <w:b/>
          <w:bCs/>
          <w:sz w:val="28"/>
          <w:szCs w:val="28"/>
          <w:u w:val="single"/>
        </w:rPr>
        <w:t>NEW BUSINESS (INFORMATION ONLY/FOR POSSIBLE ACTION</w:t>
      </w:r>
    </w:p>
    <w:p w14:paraId="3F6683B0" w14:textId="5625D823" w:rsidR="006048EE" w:rsidRDefault="00BE398C" w:rsidP="006048EE">
      <w:pPr>
        <w:pStyle w:val="ListParagraph"/>
      </w:pPr>
      <w:r>
        <w:t>The department will discuss the following line items</w:t>
      </w:r>
      <w:r w:rsidR="00D556B6">
        <w:t xml:space="preserve"> for information/possible corrective action </w:t>
      </w:r>
    </w:p>
    <w:p w14:paraId="37A87639" w14:textId="3C5BBBB8" w:rsidR="00BE398C" w:rsidRDefault="00D556B6" w:rsidP="00BE398C">
      <w:pPr>
        <w:pStyle w:val="ListParagraph"/>
        <w:numPr>
          <w:ilvl w:val="0"/>
          <w:numId w:val="11"/>
        </w:numPr>
      </w:pPr>
      <w:r>
        <w:t xml:space="preserve">Budget for </w:t>
      </w:r>
      <w:r w:rsidR="00BE398C">
        <w:t xml:space="preserve">Noche de </w:t>
      </w:r>
      <w:proofErr w:type="spellStart"/>
      <w:r w:rsidR="00BE398C">
        <w:t>Locura</w:t>
      </w:r>
      <w:proofErr w:type="spellEnd"/>
      <w:r w:rsidR="00BE398C">
        <w:t xml:space="preserve"> for October 15, 2025</w:t>
      </w:r>
      <w:r>
        <w:t xml:space="preserve"> (Possible Corrective Action)</w:t>
      </w:r>
    </w:p>
    <w:p w14:paraId="1ECD8F29" w14:textId="383BD8EC" w:rsidR="00EF2720" w:rsidRDefault="00EF2720" w:rsidP="00EF2720">
      <w:pPr>
        <w:pStyle w:val="ListParagraph"/>
        <w:numPr>
          <w:ilvl w:val="0"/>
          <w:numId w:val="11"/>
        </w:numPr>
      </w:pPr>
      <w:r>
        <w:t xml:space="preserve">Budget </w:t>
      </w:r>
      <w:r w:rsidR="00A80F8B">
        <w:t xml:space="preserve">for </w:t>
      </w:r>
      <w:r>
        <w:t>African Student Association collaboration on October 25, 2025 (Possible Corrective Action)</w:t>
      </w:r>
    </w:p>
    <w:p w14:paraId="551327B9" w14:textId="284D5B9D" w:rsidR="00A80F8B" w:rsidRDefault="00A80F8B" w:rsidP="00EF2720">
      <w:pPr>
        <w:pStyle w:val="ListParagraph"/>
        <w:numPr>
          <w:ilvl w:val="0"/>
          <w:numId w:val="11"/>
        </w:numPr>
      </w:pPr>
      <w:r>
        <w:t xml:space="preserve">Budget for </w:t>
      </w:r>
      <w:proofErr w:type="spellStart"/>
      <w:r>
        <w:t>Sexpo</w:t>
      </w:r>
      <w:proofErr w:type="spellEnd"/>
      <w:r>
        <w:t xml:space="preserve"> </w:t>
      </w:r>
      <w:r w:rsidR="00942F9F">
        <w:t xml:space="preserve">collaboration </w:t>
      </w:r>
      <w:r>
        <w:t xml:space="preserve">on October </w:t>
      </w:r>
      <w:r w:rsidR="00887CB3">
        <w:t>20</w:t>
      </w:r>
      <w:r w:rsidR="00887CB3" w:rsidRPr="00887CB3">
        <w:rPr>
          <w:vertAlign w:val="superscript"/>
        </w:rPr>
        <w:t>th</w:t>
      </w:r>
      <w:r w:rsidR="00887CB3">
        <w:t xml:space="preserve"> at 6pm (Possible Corrective Action)</w:t>
      </w:r>
    </w:p>
    <w:p w14:paraId="406DCCF5" w14:textId="57D4B309" w:rsidR="0073782B" w:rsidRDefault="0073782B" w:rsidP="00EF2720">
      <w:pPr>
        <w:pStyle w:val="ListParagraph"/>
        <w:numPr>
          <w:ilvl w:val="0"/>
          <w:numId w:val="11"/>
        </w:numPr>
      </w:pPr>
      <w:r>
        <w:t xml:space="preserve">Budget for IDEA poster/flyer/sticky notes </w:t>
      </w:r>
      <w:r w:rsidR="008B1F2A">
        <w:t>Plastic Frame</w:t>
      </w:r>
      <w:r w:rsidR="00A473D2">
        <w:t xml:space="preserve"> and </w:t>
      </w:r>
      <w:r w:rsidR="00B81D4E">
        <w:t xml:space="preserve">Reusable Tote </w:t>
      </w:r>
      <w:proofErr w:type="gramStart"/>
      <w:r w:rsidR="00B81D4E">
        <w:t>Bags</w:t>
      </w:r>
      <w:r w:rsidR="00A473D2">
        <w:t xml:space="preserve"> </w:t>
      </w:r>
      <w:r w:rsidR="003213DB">
        <w:t xml:space="preserve"> </w:t>
      </w:r>
      <w:r w:rsidR="008B1F2A">
        <w:t>(</w:t>
      </w:r>
      <w:proofErr w:type="gramEnd"/>
      <w:r w:rsidR="008B1F2A">
        <w:t>Possible Corrective Action)</w:t>
      </w:r>
    </w:p>
    <w:p w14:paraId="59FE0B86" w14:textId="051254F4" w:rsidR="00BE398C" w:rsidRDefault="00BE398C" w:rsidP="00BE398C">
      <w:pPr>
        <w:pStyle w:val="ListParagraph"/>
        <w:numPr>
          <w:ilvl w:val="0"/>
          <w:numId w:val="11"/>
        </w:numPr>
      </w:pPr>
      <w:r>
        <w:t xml:space="preserve">Voices of the Land Event Cancellation </w:t>
      </w:r>
      <w:r w:rsidR="00D556B6">
        <w:t>(</w:t>
      </w:r>
      <w:r w:rsidR="00B242E5">
        <w:t xml:space="preserve">Possible Corrective </w:t>
      </w:r>
      <w:r w:rsidR="0099120E">
        <w:t>Action</w:t>
      </w:r>
      <w:r w:rsidR="00D556B6">
        <w:t>)</w:t>
      </w:r>
    </w:p>
    <w:p w14:paraId="2E12A5B4" w14:textId="77777777" w:rsidR="00F95DA6" w:rsidRDefault="00F95DA6" w:rsidP="00F95DA6">
      <w:pPr>
        <w:pStyle w:val="ListParagraph"/>
        <w:numPr>
          <w:ilvl w:val="0"/>
          <w:numId w:val="11"/>
        </w:numPr>
      </w:pPr>
      <w:r>
        <w:t>Homecoming Parade (Possible Corrective Action)</w:t>
      </w:r>
    </w:p>
    <w:p w14:paraId="1C6BB3F9" w14:textId="77777777" w:rsidR="00F95DA6" w:rsidRDefault="00F95DA6" w:rsidP="00F95DA6">
      <w:pPr>
        <w:pStyle w:val="ListParagraph"/>
        <w:numPr>
          <w:ilvl w:val="0"/>
          <w:numId w:val="11"/>
        </w:numPr>
      </w:pPr>
      <w:r>
        <w:t>Social Justice Pamphlets (Possible Corrective Action)</w:t>
      </w:r>
    </w:p>
    <w:p w14:paraId="1F21B7DE" w14:textId="77777777" w:rsidR="00942F9F" w:rsidRDefault="00942F9F" w:rsidP="00942F9F">
      <w:pPr>
        <w:pStyle w:val="ListParagraph"/>
        <w:numPr>
          <w:ilvl w:val="0"/>
          <w:numId w:val="11"/>
        </w:numPr>
      </w:pPr>
      <w:r>
        <w:t>Internship by Assistant Director Kaitlyn Rock (Possible Corrective Action)</w:t>
      </w:r>
    </w:p>
    <w:p w14:paraId="0704B811" w14:textId="77777777" w:rsidR="00942F9F" w:rsidRDefault="00942F9F" w:rsidP="00942F9F">
      <w:pPr>
        <w:pStyle w:val="ListParagraph"/>
        <w:numPr>
          <w:ilvl w:val="0"/>
          <w:numId w:val="11"/>
        </w:numPr>
      </w:pPr>
      <w:r>
        <w:t xml:space="preserve">UNR International Club collaboration (Information Only) </w:t>
      </w:r>
    </w:p>
    <w:p w14:paraId="3CBBCB5D" w14:textId="0615483D" w:rsidR="00BE398C" w:rsidRDefault="00D556B6" w:rsidP="00BE398C">
      <w:pPr>
        <w:pStyle w:val="ListParagraph"/>
        <w:numPr>
          <w:ilvl w:val="0"/>
          <w:numId w:val="11"/>
        </w:numPr>
      </w:pPr>
      <w:proofErr w:type="spellStart"/>
      <w:r>
        <w:t>Undocupack</w:t>
      </w:r>
      <w:proofErr w:type="spellEnd"/>
      <w:r>
        <w:t xml:space="preserve"> collaboration (Information Only)</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2"/>
        </w:numPr>
        <w:rPr>
          <w:b/>
          <w:bCs/>
          <w:sz w:val="28"/>
          <w:szCs w:val="28"/>
          <w:u w:val="single"/>
        </w:rPr>
      </w:pPr>
      <w:r w:rsidRPr="008A29AC">
        <w:rPr>
          <w:b/>
          <w:bCs/>
          <w:sz w:val="28"/>
          <w:szCs w:val="28"/>
          <w:u w:val="single"/>
        </w:rPr>
        <w:t>PUBLIC COMMENT (INFORMATION ONLY)</w:t>
      </w:r>
    </w:p>
    <w:p w14:paraId="1BD0D18B" w14:textId="00B2A0CE" w:rsidR="006048EE" w:rsidRDefault="006048EE" w:rsidP="006048EE">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length </w:t>
      </w:r>
      <w:r w:rsidR="0037441D">
        <w:t xml:space="preserve">of time members of </w:t>
      </w:r>
      <w:r>
        <w:t>the public may speak.</w:t>
      </w:r>
    </w:p>
    <w:p w14:paraId="535C24E5" w14:textId="11005403" w:rsidR="006048EE" w:rsidRDefault="006048EE" w:rsidP="006048EE">
      <w:pPr>
        <w:pStyle w:val="ListParagraph"/>
      </w:pPr>
    </w:p>
    <w:p w14:paraId="54A3C35E" w14:textId="0754431B" w:rsidR="006048EE" w:rsidRDefault="006048EE" w:rsidP="006048EE">
      <w:pPr>
        <w:pStyle w:val="ListParagraph"/>
        <w:numPr>
          <w:ilvl w:val="0"/>
          <w:numId w:val="2"/>
        </w:numPr>
        <w:rPr>
          <w:b/>
          <w:bCs/>
          <w:sz w:val="28"/>
          <w:szCs w:val="28"/>
          <w:u w:val="single"/>
        </w:rPr>
      </w:pPr>
      <w:r w:rsidRPr="008A29AC">
        <w:rPr>
          <w:b/>
          <w:bCs/>
          <w:sz w:val="28"/>
          <w:szCs w:val="28"/>
          <w:u w:val="single"/>
        </w:rPr>
        <w:t>ADJOURNMENT</w:t>
      </w:r>
    </w:p>
    <w:p w14:paraId="6B6565B0" w14:textId="1E68F2F1" w:rsidR="001247DB" w:rsidRPr="00122AC9" w:rsidRDefault="001247DB" w:rsidP="00122AC9">
      <w:pPr>
        <w:rPr>
          <w:i/>
          <w:iCs/>
          <w:sz w:val="28"/>
          <w:szCs w:val="28"/>
        </w:rPr>
      </w:pPr>
    </w:p>
    <w:p w14:paraId="2770F0CD" w14:textId="77777777" w:rsidR="00EA50B2" w:rsidRDefault="00EA50B2" w:rsidP="00EA50B2">
      <w:pPr>
        <w:spacing w:after="93"/>
        <w:jc w:val="center"/>
        <w:rPr>
          <w:color w:val="000000" w:themeColor="text1"/>
          <w:sz w:val="31"/>
          <w:szCs w:val="31"/>
        </w:rPr>
      </w:pPr>
      <w:r w:rsidRPr="6E868487">
        <w:rPr>
          <w:color w:val="000000" w:themeColor="text1"/>
          <w:sz w:val="31"/>
          <w:szCs w:val="31"/>
          <w:lang w:val="en"/>
        </w:rPr>
        <w:t>ASUN DEPARTMENT OF IDEA</w:t>
      </w:r>
    </w:p>
    <w:p w14:paraId="32D2A1DE" w14:textId="77777777" w:rsidR="00EA50B2" w:rsidRDefault="00EA50B2" w:rsidP="00EA50B2">
      <w:pPr>
        <w:spacing w:before="40" w:after="93"/>
        <w:ind w:left="1275"/>
        <w:rPr>
          <w:color w:val="000000" w:themeColor="text1"/>
          <w:sz w:val="40"/>
          <w:szCs w:val="40"/>
        </w:rPr>
      </w:pPr>
      <w:r w:rsidRPr="6E868487">
        <w:rPr>
          <w:color w:val="000000" w:themeColor="text1"/>
          <w:sz w:val="40"/>
          <w:szCs w:val="40"/>
          <w:lang w:val="en"/>
        </w:rPr>
        <w:t>EVENT &amp; BUDGET PROPOSAL FORM</w:t>
      </w:r>
    </w:p>
    <w:p w14:paraId="5598A0BB" w14:textId="77777777" w:rsidR="00EA50B2" w:rsidRDefault="00EA50B2" w:rsidP="00EA50B2">
      <w:pPr>
        <w:spacing w:before="40" w:after="93"/>
        <w:ind w:left="1275"/>
        <w:rPr>
          <w:color w:val="000000" w:themeColor="text1"/>
          <w:sz w:val="14"/>
          <w:szCs w:val="14"/>
        </w:rPr>
      </w:pPr>
    </w:p>
    <w:p w14:paraId="5B5B1307" w14:textId="77777777" w:rsidR="00EA50B2" w:rsidRDefault="00EA50B2" w:rsidP="00EA50B2">
      <w:pPr>
        <w:spacing w:before="40" w:after="93"/>
        <w:rPr>
          <w:color w:val="FFFFFF" w:themeColor="background1"/>
          <w:sz w:val="24"/>
          <w:szCs w:val="24"/>
        </w:rPr>
      </w:pPr>
      <w:r w:rsidRPr="6E868487">
        <w:rPr>
          <w:color w:val="FFFFFF" w:themeColor="background1"/>
          <w:sz w:val="24"/>
          <w:szCs w:val="24"/>
          <w:highlight w:val="black"/>
          <w:lang w:val="en"/>
        </w:rPr>
        <w:t>CONTACT INFORMATION:</w:t>
      </w:r>
    </w:p>
    <w:p w14:paraId="4FF5DF5D" w14:textId="77777777" w:rsidR="00EA50B2" w:rsidRDefault="00EA50B2" w:rsidP="00EA50B2">
      <w:pPr>
        <w:spacing w:before="120" w:after="93"/>
        <w:ind w:left="9"/>
        <w:rPr>
          <w:color w:val="000000" w:themeColor="text1"/>
          <w:sz w:val="24"/>
          <w:szCs w:val="24"/>
        </w:rPr>
      </w:pPr>
      <w:r w:rsidRPr="6E868487">
        <w:rPr>
          <w:color w:val="000000" w:themeColor="text1"/>
          <w:sz w:val="24"/>
          <w:szCs w:val="24"/>
          <w:u w:val="single"/>
        </w:rPr>
        <w:t>Organizer(s)/ Intern(s): Zyna Navarte</w:t>
      </w:r>
    </w:p>
    <w:p w14:paraId="2686DB3D" w14:textId="77777777" w:rsidR="00EA50B2" w:rsidRDefault="00EA50B2" w:rsidP="00EA50B2">
      <w:pPr>
        <w:spacing w:before="123" w:after="93"/>
        <w:ind w:left="4"/>
        <w:rPr>
          <w:color w:val="000000" w:themeColor="text1"/>
          <w:sz w:val="24"/>
          <w:szCs w:val="24"/>
          <w:lang w:val="en"/>
        </w:rPr>
      </w:pPr>
      <w:r w:rsidRPr="6E868487">
        <w:rPr>
          <w:color w:val="000000" w:themeColor="text1"/>
          <w:sz w:val="24"/>
          <w:szCs w:val="24"/>
          <w:u w:val="single"/>
          <w:lang w:val="en"/>
        </w:rPr>
        <w:t xml:space="preserve">E-mail(s): </w:t>
      </w:r>
      <w:r w:rsidRPr="6E868487">
        <w:rPr>
          <w:color w:val="000000" w:themeColor="text1"/>
          <w:sz w:val="24"/>
          <w:szCs w:val="24"/>
          <w:lang w:val="en"/>
        </w:rPr>
        <w:t xml:space="preserve"> </w:t>
      </w:r>
      <w:hyperlink r:id="rId12">
        <w:r w:rsidRPr="6E868487">
          <w:rPr>
            <w:rStyle w:val="Hyperlink"/>
            <w:sz w:val="24"/>
            <w:szCs w:val="24"/>
            <w:lang w:val="en"/>
          </w:rPr>
          <w:t>diversitydirector@asun.unr.edu</w:t>
        </w:r>
      </w:hyperlink>
      <w:r w:rsidRPr="6E868487">
        <w:rPr>
          <w:sz w:val="24"/>
          <w:szCs w:val="24"/>
          <w:lang w:val="en"/>
        </w:rPr>
        <w:t xml:space="preserve"> or </w:t>
      </w:r>
      <w:hyperlink r:id="rId13">
        <w:r w:rsidRPr="6E868487">
          <w:rPr>
            <w:rStyle w:val="Hyperlink"/>
            <w:sz w:val="24"/>
            <w:szCs w:val="24"/>
            <w:lang w:val="en"/>
          </w:rPr>
          <w:t>Znavarte@unr.edu</w:t>
        </w:r>
      </w:hyperlink>
      <w:r w:rsidRPr="6E868487">
        <w:rPr>
          <w:sz w:val="24"/>
          <w:szCs w:val="24"/>
          <w:lang w:val="en"/>
        </w:rPr>
        <w:t xml:space="preserve"> </w:t>
      </w:r>
    </w:p>
    <w:p w14:paraId="1E956E95" w14:textId="77777777" w:rsidR="00EA50B2" w:rsidRDefault="00EA50B2" w:rsidP="00EA50B2">
      <w:pPr>
        <w:spacing w:before="123" w:after="93"/>
        <w:ind w:left="4"/>
        <w:rPr>
          <w:color w:val="000000" w:themeColor="text1"/>
          <w:sz w:val="24"/>
          <w:szCs w:val="24"/>
        </w:rPr>
      </w:pPr>
      <w:r w:rsidRPr="6E868487">
        <w:rPr>
          <w:color w:val="000000" w:themeColor="text1"/>
          <w:sz w:val="24"/>
          <w:szCs w:val="24"/>
          <w:u w:val="single"/>
          <w:lang w:val="en"/>
        </w:rPr>
        <w:t>Learning Outcomes:</w:t>
      </w:r>
    </w:p>
    <w:p w14:paraId="65BFFF2D" w14:textId="77777777" w:rsidR="00EA50B2" w:rsidRDefault="00EA50B2" w:rsidP="00EA50B2">
      <w:pPr>
        <w:pStyle w:val="ListParagraph"/>
        <w:numPr>
          <w:ilvl w:val="0"/>
          <w:numId w:val="13"/>
        </w:numPr>
        <w:autoSpaceDE w:val="0"/>
        <w:autoSpaceDN w:val="0"/>
        <w:spacing w:after="0" w:line="244" w:lineRule="auto"/>
        <w:contextualSpacing w:val="0"/>
        <w:rPr>
          <w:color w:val="000000" w:themeColor="text1"/>
        </w:rPr>
      </w:pPr>
      <w:r w:rsidRPr="006B4D07">
        <w:rPr>
          <w:color w:val="000000" w:themeColor="text1"/>
        </w:rPr>
        <w:t>Students gained exposure to Latinx heritage through music, food, and performances, fostering cross-cultural understanding and inclusivity.</w:t>
      </w:r>
    </w:p>
    <w:p w14:paraId="11AD5245" w14:textId="77777777" w:rsidR="00EA50B2" w:rsidRPr="006B4D07" w:rsidRDefault="00EA50B2" w:rsidP="00EA50B2">
      <w:pPr>
        <w:numPr>
          <w:ilvl w:val="0"/>
          <w:numId w:val="13"/>
        </w:numPr>
        <w:spacing w:before="100" w:beforeAutospacing="1" w:after="100" w:afterAutospacing="1" w:line="240" w:lineRule="auto"/>
        <w:rPr>
          <w:sz w:val="24"/>
          <w:szCs w:val="24"/>
        </w:rPr>
      </w:pPr>
      <w:r w:rsidRPr="006B4D07">
        <w:rPr>
          <w:sz w:val="24"/>
          <w:szCs w:val="24"/>
        </w:rPr>
        <w:t>Students connected with peers, cultural clubs, and campus organizations, strengthening their sense of belonging and campus involvement.</w:t>
      </w:r>
    </w:p>
    <w:p w14:paraId="4139CA47" w14:textId="77777777" w:rsidR="00EA50B2" w:rsidRPr="006B4D07" w:rsidRDefault="00EA50B2" w:rsidP="00EA50B2">
      <w:pPr>
        <w:pStyle w:val="ListParagraph"/>
        <w:numPr>
          <w:ilvl w:val="0"/>
          <w:numId w:val="13"/>
        </w:numPr>
        <w:autoSpaceDE w:val="0"/>
        <w:autoSpaceDN w:val="0"/>
        <w:spacing w:after="0" w:line="244" w:lineRule="auto"/>
        <w:contextualSpacing w:val="0"/>
        <w:rPr>
          <w:color w:val="000000" w:themeColor="text1"/>
        </w:rPr>
      </w:pPr>
      <w:r w:rsidRPr="006B4D07">
        <w:rPr>
          <w:color w:val="000000" w:themeColor="text1"/>
        </w:rPr>
        <w:t>The event provided a safe, festive space for students to relax, reduce stress, and build positive social networks outside of academics.</w:t>
      </w:r>
    </w:p>
    <w:p w14:paraId="6111DBE2" w14:textId="77777777" w:rsidR="00EA50B2" w:rsidRDefault="00EA50B2" w:rsidP="00EA50B2">
      <w:pPr>
        <w:spacing w:before="120" w:after="93"/>
        <w:rPr>
          <w:color w:val="FFFFFF" w:themeColor="background1"/>
          <w:sz w:val="24"/>
          <w:szCs w:val="24"/>
        </w:rPr>
      </w:pPr>
      <w:r w:rsidRPr="6E868487">
        <w:rPr>
          <w:color w:val="FFFFFF" w:themeColor="background1"/>
          <w:sz w:val="24"/>
          <w:szCs w:val="24"/>
          <w:highlight w:val="black"/>
          <w:lang w:val="en"/>
        </w:rPr>
        <w:t>EVENT INFORMATION:</w:t>
      </w:r>
      <w:r w:rsidRPr="6E868487">
        <w:rPr>
          <w:color w:val="FFFFFF" w:themeColor="background1"/>
          <w:sz w:val="24"/>
          <w:szCs w:val="24"/>
          <w:lang w:val="en"/>
        </w:rPr>
        <w:t xml:space="preserve">  </w:t>
      </w:r>
    </w:p>
    <w:tbl>
      <w:tblPr>
        <w:tblW w:w="0" w:type="auto"/>
        <w:tblLayout w:type="fixed"/>
        <w:tblLook w:val="04A0" w:firstRow="1" w:lastRow="0" w:firstColumn="1" w:lastColumn="0" w:noHBand="0" w:noVBand="1"/>
      </w:tblPr>
      <w:tblGrid>
        <w:gridCol w:w="1935"/>
        <w:gridCol w:w="3030"/>
        <w:gridCol w:w="1230"/>
        <w:gridCol w:w="3330"/>
      </w:tblGrid>
      <w:tr w:rsidR="00EA50B2" w14:paraId="5945E4BC" w14:textId="77777777" w:rsidTr="0045629E">
        <w:trPr>
          <w:trHeight w:val="525"/>
        </w:trPr>
        <w:tc>
          <w:tcPr>
            <w:tcW w:w="1935" w:type="dxa"/>
          </w:tcPr>
          <w:p w14:paraId="052D61FE" w14:textId="77777777" w:rsidR="00EA50B2" w:rsidRDefault="00EA50B2" w:rsidP="00AA607A">
            <w:pPr>
              <w:ind w:left="115"/>
              <w:rPr>
                <w:sz w:val="24"/>
                <w:szCs w:val="24"/>
              </w:rPr>
            </w:pPr>
            <w:r w:rsidRPr="6E868487">
              <w:rPr>
                <w:b/>
                <w:bCs/>
                <w:sz w:val="24"/>
                <w:szCs w:val="24"/>
                <w:lang w:val="en"/>
              </w:rPr>
              <w:t xml:space="preserve">Event Name: </w:t>
            </w:r>
          </w:p>
        </w:tc>
        <w:tc>
          <w:tcPr>
            <w:tcW w:w="3030" w:type="dxa"/>
          </w:tcPr>
          <w:p w14:paraId="39150E89" w14:textId="77777777" w:rsidR="00EA50B2" w:rsidRDefault="00EA50B2" w:rsidP="00AA607A">
            <w:pPr>
              <w:rPr>
                <w:sz w:val="24"/>
                <w:szCs w:val="24"/>
              </w:rPr>
            </w:pPr>
            <w:r>
              <w:rPr>
                <w:b/>
                <w:bCs/>
                <w:sz w:val="24"/>
                <w:szCs w:val="24"/>
                <w:lang w:val="en"/>
              </w:rPr>
              <w:t xml:space="preserve">Noche de </w:t>
            </w:r>
            <w:proofErr w:type="spellStart"/>
            <w:r>
              <w:rPr>
                <w:b/>
                <w:bCs/>
                <w:sz w:val="24"/>
                <w:szCs w:val="24"/>
                <w:lang w:val="en"/>
              </w:rPr>
              <w:t>Locura</w:t>
            </w:r>
            <w:proofErr w:type="spellEnd"/>
          </w:p>
        </w:tc>
        <w:tc>
          <w:tcPr>
            <w:tcW w:w="1230" w:type="dxa"/>
          </w:tcPr>
          <w:p w14:paraId="77DB7F9F" w14:textId="77777777" w:rsidR="00EA50B2" w:rsidRDefault="00EA50B2" w:rsidP="00AA607A">
            <w:pPr>
              <w:ind w:left="111"/>
              <w:rPr>
                <w:sz w:val="24"/>
                <w:szCs w:val="24"/>
              </w:rPr>
            </w:pPr>
            <w:r w:rsidRPr="6E868487">
              <w:rPr>
                <w:b/>
                <w:bCs/>
                <w:sz w:val="24"/>
                <w:szCs w:val="24"/>
                <w:lang w:val="en"/>
              </w:rPr>
              <w:t>Date:</w:t>
            </w:r>
          </w:p>
        </w:tc>
        <w:tc>
          <w:tcPr>
            <w:tcW w:w="3330" w:type="dxa"/>
          </w:tcPr>
          <w:p w14:paraId="3ABBFF82" w14:textId="4FE9634E" w:rsidR="00EA50B2" w:rsidRDefault="00B62FA2" w:rsidP="00AA607A">
            <w:pPr>
              <w:rPr>
                <w:sz w:val="24"/>
                <w:szCs w:val="24"/>
              </w:rPr>
            </w:pPr>
            <w:r>
              <w:rPr>
                <w:b/>
                <w:bCs/>
                <w:sz w:val="24"/>
                <w:szCs w:val="24"/>
                <w:lang w:val="en"/>
              </w:rPr>
              <w:t>10/1</w:t>
            </w:r>
            <w:r w:rsidR="00EA50B2">
              <w:rPr>
                <w:b/>
                <w:bCs/>
                <w:sz w:val="24"/>
                <w:szCs w:val="24"/>
                <w:lang w:val="en"/>
              </w:rPr>
              <w:t>5/2025</w:t>
            </w:r>
          </w:p>
        </w:tc>
      </w:tr>
      <w:tr w:rsidR="00EA50B2" w14:paraId="5ACDAAE1" w14:textId="77777777" w:rsidTr="0045629E">
        <w:trPr>
          <w:trHeight w:val="495"/>
        </w:trPr>
        <w:tc>
          <w:tcPr>
            <w:tcW w:w="1935" w:type="dxa"/>
          </w:tcPr>
          <w:p w14:paraId="6964D736" w14:textId="77777777" w:rsidR="00EA50B2" w:rsidRDefault="00EA50B2" w:rsidP="00AA607A">
            <w:pPr>
              <w:ind w:left="115"/>
              <w:rPr>
                <w:sz w:val="24"/>
                <w:szCs w:val="24"/>
              </w:rPr>
            </w:pPr>
            <w:r w:rsidRPr="6E868487">
              <w:rPr>
                <w:b/>
                <w:bCs/>
                <w:sz w:val="24"/>
                <w:szCs w:val="24"/>
                <w:lang w:val="en"/>
              </w:rPr>
              <w:t xml:space="preserve">Event Location: </w:t>
            </w:r>
          </w:p>
        </w:tc>
        <w:tc>
          <w:tcPr>
            <w:tcW w:w="3030" w:type="dxa"/>
          </w:tcPr>
          <w:p w14:paraId="5CA1276E" w14:textId="77777777" w:rsidR="00EA50B2" w:rsidRDefault="00EA50B2" w:rsidP="00AA607A">
            <w:pPr>
              <w:rPr>
                <w:sz w:val="24"/>
                <w:szCs w:val="24"/>
              </w:rPr>
            </w:pPr>
            <w:r>
              <w:rPr>
                <w:b/>
                <w:bCs/>
                <w:sz w:val="24"/>
                <w:szCs w:val="24"/>
                <w:lang w:val="en"/>
              </w:rPr>
              <w:t>Nye Canda Plaza</w:t>
            </w:r>
          </w:p>
        </w:tc>
        <w:tc>
          <w:tcPr>
            <w:tcW w:w="1230" w:type="dxa"/>
          </w:tcPr>
          <w:p w14:paraId="2D72879F" w14:textId="77777777" w:rsidR="00EA50B2" w:rsidRDefault="00EA50B2" w:rsidP="00AA607A">
            <w:pPr>
              <w:ind w:left="116"/>
              <w:rPr>
                <w:sz w:val="24"/>
                <w:szCs w:val="24"/>
              </w:rPr>
            </w:pPr>
            <w:r w:rsidRPr="6E868487">
              <w:rPr>
                <w:b/>
                <w:bCs/>
                <w:sz w:val="24"/>
                <w:szCs w:val="24"/>
                <w:lang w:val="en"/>
              </w:rPr>
              <w:t>Time:</w:t>
            </w:r>
          </w:p>
        </w:tc>
        <w:tc>
          <w:tcPr>
            <w:tcW w:w="3330" w:type="dxa"/>
          </w:tcPr>
          <w:p w14:paraId="1DC99E61" w14:textId="77777777" w:rsidR="00EA50B2" w:rsidRDefault="00EA50B2" w:rsidP="00AA607A">
            <w:pPr>
              <w:rPr>
                <w:sz w:val="24"/>
                <w:szCs w:val="24"/>
              </w:rPr>
            </w:pPr>
            <w:r>
              <w:rPr>
                <w:b/>
                <w:bCs/>
                <w:sz w:val="24"/>
                <w:szCs w:val="24"/>
                <w:lang w:val="en"/>
              </w:rPr>
              <w:t>5pm</w:t>
            </w:r>
          </w:p>
        </w:tc>
      </w:tr>
      <w:tr w:rsidR="00EA50B2" w14:paraId="6231A009" w14:textId="77777777" w:rsidTr="0045629E">
        <w:trPr>
          <w:trHeight w:val="570"/>
        </w:trPr>
        <w:tc>
          <w:tcPr>
            <w:tcW w:w="1935" w:type="dxa"/>
          </w:tcPr>
          <w:p w14:paraId="1F216A0F" w14:textId="77777777" w:rsidR="00EA50B2" w:rsidRDefault="00EA50B2" w:rsidP="00AA607A">
            <w:pPr>
              <w:ind w:left="115"/>
              <w:rPr>
                <w:sz w:val="24"/>
                <w:szCs w:val="24"/>
              </w:rPr>
            </w:pPr>
            <w:r w:rsidRPr="6E868487">
              <w:rPr>
                <w:b/>
                <w:bCs/>
                <w:sz w:val="24"/>
                <w:szCs w:val="24"/>
                <w:lang w:val="en"/>
              </w:rPr>
              <w:t xml:space="preserve">Expected  </w:t>
            </w:r>
          </w:p>
          <w:p w14:paraId="5FEE7FA3" w14:textId="77777777" w:rsidR="00EA50B2" w:rsidRDefault="00EA50B2" w:rsidP="00AA607A">
            <w:pPr>
              <w:ind w:left="112"/>
              <w:rPr>
                <w:sz w:val="24"/>
                <w:szCs w:val="24"/>
              </w:rPr>
            </w:pPr>
            <w:r w:rsidRPr="6E868487">
              <w:rPr>
                <w:b/>
                <w:bCs/>
                <w:sz w:val="24"/>
                <w:szCs w:val="24"/>
                <w:lang w:val="en"/>
              </w:rPr>
              <w:t>Attendance:</w:t>
            </w:r>
          </w:p>
        </w:tc>
        <w:tc>
          <w:tcPr>
            <w:tcW w:w="3030" w:type="dxa"/>
          </w:tcPr>
          <w:p w14:paraId="5BA38746" w14:textId="77777777" w:rsidR="00EA50B2" w:rsidRDefault="00EA50B2" w:rsidP="00AA607A">
            <w:pPr>
              <w:rPr>
                <w:b/>
                <w:bCs/>
                <w:sz w:val="24"/>
                <w:szCs w:val="24"/>
                <w:lang w:val="en"/>
              </w:rPr>
            </w:pPr>
            <w:r>
              <w:rPr>
                <w:b/>
                <w:bCs/>
                <w:sz w:val="24"/>
                <w:szCs w:val="24"/>
                <w:lang w:val="en"/>
              </w:rPr>
              <w:t>100+</w:t>
            </w:r>
          </w:p>
        </w:tc>
        <w:tc>
          <w:tcPr>
            <w:tcW w:w="1230" w:type="dxa"/>
          </w:tcPr>
          <w:p w14:paraId="2B897A52" w14:textId="77777777" w:rsidR="00EA50B2" w:rsidRDefault="00EA50B2" w:rsidP="00AA607A">
            <w:pPr>
              <w:ind w:left="117"/>
              <w:rPr>
                <w:sz w:val="24"/>
                <w:szCs w:val="24"/>
              </w:rPr>
            </w:pPr>
            <w:r w:rsidRPr="6E868487">
              <w:rPr>
                <w:b/>
                <w:bCs/>
                <w:sz w:val="24"/>
                <w:szCs w:val="24"/>
                <w:lang w:val="en"/>
              </w:rPr>
              <w:t xml:space="preserve">Cost Per  </w:t>
            </w:r>
          </w:p>
          <w:p w14:paraId="54267939" w14:textId="77777777" w:rsidR="00EA50B2" w:rsidRDefault="00EA50B2" w:rsidP="00AA607A">
            <w:pPr>
              <w:ind w:left="120"/>
              <w:rPr>
                <w:sz w:val="24"/>
                <w:szCs w:val="24"/>
              </w:rPr>
            </w:pPr>
            <w:r w:rsidRPr="6E868487">
              <w:rPr>
                <w:b/>
                <w:bCs/>
                <w:sz w:val="24"/>
                <w:szCs w:val="24"/>
                <w:lang w:val="en"/>
              </w:rPr>
              <w:t>Student:</w:t>
            </w:r>
          </w:p>
        </w:tc>
        <w:tc>
          <w:tcPr>
            <w:tcW w:w="3330" w:type="dxa"/>
          </w:tcPr>
          <w:p w14:paraId="63056CF3" w14:textId="77777777" w:rsidR="00EA50B2" w:rsidRDefault="00EA50B2" w:rsidP="00AA607A">
            <w:pPr>
              <w:rPr>
                <w:b/>
                <w:bCs/>
                <w:sz w:val="24"/>
                <w:szCs w:val="24"/>
                <w:lang w:val="en"/>
              </w:rPr>
            </w:pPr>
            <w:r>
              <w:rPr>
                <w:b/>
                <w:bCs/>
                <w:sz w:val="24"/>
                <w:szCs w:val="24"/>
                <w:lang w:val="en"/>
              </w:rPr>
              <w:t>none</w:t>
            </w:r>
          </w:p>
        </w:tc>
      </w:tr>
    </w:tbl>
    <w:p w14:paraId="24D5597B" w14:textId="77777777" w:rsidR="00EA50B2" w:rsidRDefault="00EA50B2" w:rsidP="00EA50B2">
      <w:pPr>
        <w:spacing w:after="93" w:line="256" w:lineRule="auto"/>
        <w:rPr>
          <w:color w:val="000000" w:themeColor="text1"/>
        </w:rPr>
      </w:pPr>
    </w:p>
    <w:p w14:paraId="27D67FDA" w14:textId="77777777" w:rsidR="00EA50B2" w:rsidRDefault="00EA50B2" w:rsidP="00EA50B2">
      <w:pPr>
        <w:spacing w:after="93"/>
        <w:ind w:left="7"/>
        <w:rPr>
          <w:color w:val="000000" w:themeColor="text1"/>
        </w:rPr>
      </w:pPr>
      <w:r w:rsidRPr="6E868487">
        <w:rPr>
          <w:color w:val="FFFFFF" w:themeColor="background1"/>
          <w:sz w:val="24"/>
          <w:szCs w:val="24"/>
          <w:lang w:val="en"/>
        </w:rPr>
        <w:t xml:space="preserve"> </w:t>
      </w:r>
      <w:r w:rsidRPr="6E868487">
        <w:rPr>
          <w:color w:val="FFFFFF" w:themeColor="background1"/>
          <w:sz w:val="24"/>
          <w:szCs w:val="24"/>
          <w:highlight w:val="black"/>
          <w:lang w:val="en"/>
        </w:rPr>
        <w:t>BUDGET INFORMATION:</w:t>
      </w:r>
      <w:r w:rsidRPr="6E868487">
        <w:rPr>
          <w:i/>
          <w:iCs/>
          <w:color w:val="000000" w:themeColor="text1"/>
          <w:lang w:val="en"/>
        </w:rPr>
        <w:t xml:space="preserve"> Please itemize your ENTIRE event budget below: </w:t>
      </w:r>
    </w:p>
    <w:tbl>
      <w:tblPr>
        <w:tblW w:w="9525" w:type="dxa"/>
        <w:tblLayout w:type="fixed"/>
        <w:tblLook w:val="04A0" w:firstRow="1" w:lastRow="0" w:firstColumn="1" w:lastColumn="0" w:noHBand="0" w:noVBand="1"/>
      </w:tblPr>
      <w:tblGrid>
        <w:gridCol w:w="3345"/>
        <w:gridCol w:w="2040"/>
        <w:gridCol w:w="4140"/>
      </w:tblGrid>
      <w:tr w:rsidR="00EA50B2" w14:paraId="42E18CD8" w14:textId="77777777" w:rsidTr="0045629E">
        <w:trPr>
          <w:trHeight w:val="450"/>
        </w:trPr>
        <w:tc>
          <w:tcPr>
            <w:tcW w:w="3345" w:type="dxa"/>
          </w:tcPr>
          <w:p w14:paraId="6AF3A290" w14:textId="77777777" w:rsidR="00EA50B2" w:rsidRDefault="00EA50B2" w:rsidP="00AA607A">
            <w:pPr>
              <w:ind w:left="113"/>
            </w:pPr>
            <w:r w:rsidRPr="6E868487">
              <w:rPr>
                <w:b/>
                <w:bCs/>
                <w:lang w:val="en"/>
              </w:rPr>
              <w:t xml:space="preserve">DESCRIPTION: </w:t>
            </w:r>
          </w:p>
        </w:tc>
        <w:tc>
          <w:tcPr>
            <w:tcW w:w="2040" w:type="dxa"/>
          </w:tcPr>
          <w:p w14:paraId="1FB05C62" w14:textId="77777777" w:rsidR="00EA50B2" w:rsidRDefault="00EA50B2" w:rsidP="00AA607A">
            <w:pPr>
              <w:ind w:left="109"/>
            </w:pPr>
            <w:r w:rsidRPr="6E868487">
              <w:rPr>
                <w:b/>
                <w:bCs/>
                <w:lang w:val="en"/>
              </w:rPr>
              <w:t xml:space="preserve">AMOUNT: </w:t>
            </w:r>
          </w:p>
        </w:tc>
        <w:tc>
          <w:tcPr>
            <w:tcW w:w="4140" w:type="dxa"/>
          </w:tcPr>
          <w:p w14:paraId="4BD4EEFF" w14:textId="77777777" w:rsidR="00EA50B2" w:rsidRDefault="00EA50B2" w:rsidP="00AA607A">
            <w:pPr>
              <w:ind w:left="112"/>
            </w:pPr>
            <w:r w:rsidRPr="6E868487">
              <w:rPr>
                <w:b/>
                <w:bCs/>
                <w:lang w:val="en"/>
              </w:rPr>
              <w:t>VENDOR:</w:t>
            </w:r>
          </w:p>
        </w:tc>
      </w:tr>
      <w:tr w:rsidR="00EA50B2" w14:paraId="2735B0AA" w14:textId="77777777" w:rsidTr="0045629E">
        <w:trPr>
          <w:trHeight w:val="90"/>
        </w:trPr>
        <w:tc>
          <w:tcPr>
            <w:tcW w:w="3345" w:type="dxa"/>
          </w:tcPr>
          <w:p w14:paraId="61E51CFF" w14:textId="22583364" w:rsidR="00EA50B2" w:rsidRDefault="00EA50B2" w:rsidP="00EA50B2">
            <w:pPr>
              <w:pStyle w:val="ListParagraph"/>
              <w:numPr>
                <w:ilvl w:val="0"/>
                <w:numId w:val="12"/>
              </w:numPr>
              <w:contextualSpacing w:val="0"/>
              <w:rPr>
                <w:lang w:val="en"/>
              </w:rPr>
            </w:pPr>
            <w:r>
              <w:rPr>
                <w:lang w:val="en"/>
              </w:rPr>
              <w:t xml:space="preserve">Sponsorship </w:t>
            </w:r>
          </w:p>
        </w:tc>
        <w:tc>
          <w:tcPr>
            <w:tcW w:w="2040" w:type="dxa"/>
          </w:tcPr>
          <w:p w14:paraId="2D965D5F" w14:textId="77777777" w:rsidR="00EA50B2" w:rsidRDefault="00EA50B2" w:rsidP="00AA607A">
            <w:pPr>
              <w:rPr>
                <w:lang w:val="en"/>
              </w:rPr>
            </w:pPr>
            <w:r>
              <w:rPr>
                <w:lang w:val="en"/>
              </w:rPr>
              <w:t>$1,000</w:t>
            </w:r>
          </w:p>
        </w:tc>
        <w:tc>
          <w:tcPr>
            <w:tcW w:w="4140" w:type="dxa"/>
          </w:tcPr>
          <w:p w14:paraId="7C88CD37" w14:textId="3EAFA87B" w:rsidR="00EA50B2" w:rsidRDefault="00EA50B2" w:rsidP="00AA607A">
            <w:pPr>
              <w:rPr>
                <w:lang w:val="en"/>
              </w:rPr>
            </w:pPr>
            <w:r>
              <w:rPr>
                <w:lang w:val="en"/>
              </w:rPr>
              <w:t xml:space="preserve">DSJI Noche de </w:t>
            </w:r>
            <w:proofErr w:type="spellStart"/>
            <w:r>
              <w:rPr>
                <w:lang w:val="en"/>
              </w:rPr>
              <w:t>Locura</w:t>
            </w:r>
            <w:proofErr w:type="spellEnd"/>
          </w:p>
        </w:tc>
      </w:tr>
    </w:tbl>
    <w:p w14:paraId="72CE52A7" w14:textId="77777777" w:rsidR="00EA50B2" w:rsidRDefault="00EA50B2" w:rsidP="00EA50B2">
      <w:pPr>
        <w:spacing w:after="93" w:line="256" w:lineRule="auto"/>
        <w:rPr>
          <w:color w:val="000000" w:themeColor="text1"/>
        </w:rPr>
      </w:pPr>
    </w:p>
    <w:tbl>
      <w:tblPr>
        <w:tblW w:w="0" w:type="auto"/>
        <w:tblLayout w:type="fixed"/>
        <w:tblLook w:val="04A0" w:firstRow="1" w:lastRow="0" w:firstColumn="1" w:lastColumn="0" w:noHBand="0" w:noVBand="1"/>
      </w:tblPr>
      <w:tblGrid>
        <w:gridCol w:w="3375"/>
        <w:gridCol w:w="2025"/>
        <w:gridCol w:w="4125"/>
      </w:tblGrid>
      <w:tr w:rsidR="00EA50B2" w14:paraId="1E3EE4EB" w14:textId="77777777" w:rsidTr="0045629E">
        <w:trPr>
          <w:trHeight w:val="315"/>
        </w:trPr>
        <w:tc>
          <w:tcPr>
            <w:tcW w:w="3375" w:type="dxa"/>
          </w:tcPr>
          <w:p w14:paraId="7045CE65" w14:textId="77777777" w:rsidR="00EA50B2" w:rsidRDefault="00EA50B2" w:rsidP="00AA607A">
            <w:pPr>
              <w:ind w:left="118"/>
            </w:pPr>
            <w:r w:rsidRPr="6E868487">
              <w:rPr>
                <w:b/>
                <w:bCs/>
                <w:lang w:val="en"/>
              </w:rPr>
              <w:t>TOTAL EVENT BUDGET:</w:t>
            </w:r>
          </w:p>
        </w:tc>
        <w:tc>
          <w:tcPr>
            <w:tcW w:w="2025" w:type="dxa"/>
          </w:tcPr>
          <w:p w14:paraId="410BF11A" w14:textId="77777777" w:rsidR="00EA50B2" w:rsidRDefault="00EA50B2" w:rsidP="00AA607A">
            <w:pPr>
              <w:rPr>
                <w:b/>
                <w:bCs/>
                <w:lang w:val="en"/>
              </w:rPr>
            </w:pPr>
            <w:r>
              <w:rPr>
                <w:b/>
                <w:bCs/>
                <w:lang w:val="en"/>
              </w:rPr>
              <w:t>$1,000</w:t>
            </w:r>
          </w:p>
        </w:tc>
        <w:tc>
          <w:tcPr>
            <w:tcW w:w="4125" w:type="dxa"/>
          </w:tcPr>
          <w:p w14:paraId="022D4864" w14:textId="77777777" w:rsidR="00EA50B2" w:rsidRDefault="00EA50B2" w:rsidP="00AA607A"/>
        </w:tc>
      </w:tr>
      <w:tr w:rsidR="00EA50B2" w14:paraId="119D75C2" w14:textId="77777777" w:rsidTr="0045629E">
        <w:trPr>
          <w:trHeight w:val="225"/>
        </w:trPr>
        <w:tc>
          <w:tcPr>
            <w:tcW w:w="3375" w:type="dxa"/>
          </w:tcPr>
          <w:p w14:paraId="6DE0D4E0" w14:textId="77777777" w:rsidR="00EA50B2" w:rsidRDefault="00EA50B2" w:rsidP="00AA607A">
            <w:pPr>
              <w:ind w:left="118"/>
            </w:pPr>
            <w:r w:rsidRPr="6E868487">
              <w:rPr>
                <w:b/>
                <w:bCs/>
                <w:lang w:val="en"/>
              </w:rPr>
              <w:t>TOTAL ASUN BUDGET:</w:t>
            </w:r>
          </w:p>
        </w:tc>
        <w:tc>
          <w:tcPr>
            <w:tcW w:w="2025" w:type="dxa"/>
          </w:tcPr>
          <w:p w14:paraId="65538D7C" w14:textId="77777777" w:rsidR="00EA50B2" w:rsidRDefault="00EA50B2" w:rsidP="00AA607A">
            <w:pPr>
              <w:rPr>
                <w:b/>
                <w:bCs/>
                <w:lang w:val="en"/>
              </w:rPr>
            </w:pPr>
            <w:r>
              <w:rPr>
                <w:b/>
                <w:bCs/>
                <w:lang w:val="en"/>
              </w:rPr>
              <w:t>$1,000</w:t>
            </w:r>
          </w:p>
        </w:tc>
        <w:tc>
          <w:tcPr>
            <w:tcW w:w="4125" w:type="dxa"/>
          </w:tcPr>
          <w:p w14:paraId="5167AE7B" w14:textId="77777777" w:rsidR="00EA50B2" w:rsidRDefault="00EA50B2" w:rsidP="00AA607A"/>
        </w:tc>
      </w:tr>
    </w:tbl>
    <w:p w14:paraId="3DBD7964" w14:textId="14517615" w:rsidR="00567BD0" w:rsidRDefault="00567BD0"/>
    <w:p w14:paraId="3014F455" w14:textId="77777777" w:rsidR="00BD4CEB" w:rsidRDefault="00BD4CEB">
      <w:pPr>
        <w:rPr>
          <w:color w:val="000000" w:themeColor="text1"/>
          <w:sz w:val="31"/>
          <w:szCs w:val="31"/>
          <w:lang w:val="en"/>
        </w:rPr>
      </w:pPr>
      <w:r>
        <w:rPr>
          <w:color w:val="000000" w:themeColor="text1"/>
          <w:sz w:val="31"/>
          <w:szCs w:val="31"/>
          <w:lang w:val="en"/>
        </w:rPr>
        <w:br w:type="page"/>
      </w:r>
    </w:p>
    <w:p w14:paraId="28E6CEFD" w14:textId="54CF4EF5" w:rsidR="00567BD0" w:rsidRDefault="00567BD0" w:rsidP="00567BD0">
      <w:pPr>
        <w:spacing w:after="93"/>
        <w:jc w:val="center"/>
        <w:rPr>
          <w:color w:val="000000" w:themeColor="text1"/>
          <w:sz w:val="31"/>
          <w:szCs w:val="31"/>
        </w:rPr>
      </w:pPr>
      <w:r w:rsidRPr="6E868487">
        <w:rPr>
          <w:color w:val="000000" w:themeColor="text1"/>
          <w:sz w:val="31"/>
          <w:szCs w:val="31"/>
          <w:lang w:val="en"/>
        </w:rPr>
        <w:lastRenderedPageBreak/>
        <w:t>ASUN DEPARTMENT OF IDEA</w:t>
      </w:r>
    </w:p>
    <w:p w14:paraId="399F9BB3" w14:textId="77777777" w:rsidR="00567BD0" w:rsidRDefault="00567BD0" w:rsidP="00567BD0">
      <w:pPr>
        <w:spacing w:before="40" w:after="93"/>
        <w:ind w:left="1275"/>
        <w:rPr>
          <w:color w:val="000000" w:themeColor="text1"/>
          <w:sz w:val="40"/>
          <w:szCs w:val="40"/>
        </w:rPr>
      </w:pPr>
      <w:r w:rsidRPr="6E868487">
        <w:rPr>
          <w:color w:val="000000" w:themeColor="text1"/>
          <w:sz w:val="40"/>
          <w:szCs w:val="40"/>
          <w:lang w:val="en"/>
        </w:rPr>
        <w:t>EVENT &amp; BUDGET PROPOSAL FORM</w:t>
      </w:r>
    </w:p>
    <w:p w14:paraId="3B24E90F" w14:textId="77777777" w:rsidR="00567BD0" w:rsidRDefault="00567BD0" w:rsidP="00567BD0">
      <w:pPr>
        <w:spacing w:before="40" w:after="93"/>
        <w:ind w:left="1275"/>
        <w:rPr>
          <w:color w:val="000000" w:themeColor="text1"/>
          <w:sz w:val="14"/>
          <w:szCs w:val="14"/>
        </w:rPr>
      </w:pPr>
    </w:p>
    <w:p w14:paraId="120DC5C9" w14:textId="77777777" w:rsidR="00567BD0" w:rsidRDefault="00567BD0" w:rsidP="00567BD0">
      <w:pPr>
        <w:spacing w:before="40" w:after="93"/>
        <w:rPr>
          <w:color w:val="FFFFFF" w:themeColor="background1"/>
          <w:sz w:val="24"/>
          <w:szCs w:val="24"/>
        </w:rPr>
      </w:pPr>
      <w:r w:rsidRPr="6E868487">
        <w:rPr>
          <w:color w:val="FFFFFF" w:themeColor="background1"/>
          <w:sz w:val="24"/>
          <w:szCs w:val="24"/>
          <w:highlight w:val="black"/>
          <w:lang w:val="en"/>
        </w:rPr>
        <w:t>CONTACT INFORMATION:</w:t>
      </w:r>
    </w:p>
    <w:p w14:paraId="3569619F" w14:textId="77777777" w:rsidR="00567BD0" w:rsidRDefault="00567BD0" w:rsidP="00567BD0">
      <w:pPr>
        <w:spacing w:before="120" w:after="93"/>
        <w:ind w:left="9"/>
        <w:rPr>
          <w:color w:val="000000" w:themeColor="text1"/>
          <w:sz w:val="24"/>
          <w:szCs w:val="24"/>
        </w:rPr>
      </w:pPr>
      <w:r w:rsidRPr="6E868487">
        <w:rPr>
          <w:color w:val="000000" w:themeColor="text1"/>
          <w:sz w:val="24"/>
          <w:szCs w:val="24"/>
          <w:u w:val="single"/>
        </w:rPr>
        <w:t>Organizer(s)/ Intern(s): Zyna Navarte</w:t>
      </w:r>
    </w:p>
    <w:p w14:paraId="26D2F40B" w14:textId="77777777" w:rsidR="00567BD0" w:rsidRDefault="00567BD0" w:rsidP="00567BD0">
      <w:pPr>
        <w:spacing w:before="123" w:after="93"/>
        <w:ind w:left="4"/>
        <w:rPr>
          <w:color w:val="000000" w:themeColor="text1"/>
          <w:sz w:val="24"/>
          <w:szCs w:val="24"/>
          <w:lang w:val="en"/>
        </w:rPr>
      </w:pPr>
      <w:r w:rsidRPr="6E868487">
        <w:rPr>
          <w:color w:val="000000" w:themeColor="text1"/>
          <w:sz w:val="24"/>
          <w:szCs w:val="24"/>
          <w:u w:val="single"/>
          <w:lang w:val="en"/>
        </w:rPr>
        <w:t xml:space="preserve">E-mail(s): </w:t>
      </w:r>
      <w:r w:rsidRPr="6E868487">
        <w:rPr>
          <w:color w:val="000000" w:themeColor="text1"/>
          <w:sz w:val="24"/>
          <w:szCs w:val="24"/>
          <w:lang w:val="en"/>
        </w:rPr>
        <w:t xml:space="preserve"> </w:t>
      </w:r>
      <w:hyperlink r:id="rId14">
        <w:r w:rsidRPr="6E868487">
          <w:rPr>
            <w:rStyle w:val="Hyperlink"/>
            <w:sz w:val="24"/>
            <w:szCs w:val="24"/>
            <w:lang w:val="en"/>
          </w:rPr>
          <w:t>diversitydirector@asun.unr.edu</w:t>
        </w:r>
      </w:hyperlink>
      <w:r w:rsidRPr="6E868487">
        <w:rPr>
          <w:sz w:val="24"/>
          <w:szCs w:val="24"/>
          <w:lang w:val="en"/>
        </w:rPr>
        <w:t xml:space="preserve"> or </w:t>
      </w:r>
      <w:hyperlink r:id="rId15">
        <w:r w:rsidRPr="6E868487">
          <w:rPr>
            <w:rStyle w:val="Hyperlink"/>
            <w:sz w:val="24"/>
            <w:szCs w:val="24"/>
            <w:lang w:val="en"/>
          </w:rPr>
          <w:t>Znavarte@unr.edu</w:t>
        </w:r>
      </w:hyperlink>
      <w:r w:rsidRPr="6E868487">
        <w:rPr>
          <w:sz w:val="24"/>
          <w:szCs w:val="24"/>
          <w:lang w:val="en"/>
        </w:rPr>
        <w:t xml:space="preserve"> </w:t>
      </w:r>
    </w:p>
    <w:p w14:paraId="05E91753" w14:textId="77777777" w:rsidR="00567BD0" w:rsidRDefault="00567BD0" w:rsidP="00567BD0">
      <w:pPr>
        <w:spacing w:before="123" w:after="93"/>
        <w:ind w:left="4"/>
        <w:rPr>
          <w:color w:val="000000" w:themeColor="text1"/>
          <w:sz w:val="24"/>
          <w:szCs w:val="24"/>
        </w:rPr>
      </w:pPr>
      <w:r w:rsidRPr="6E868487">
        <w:rPr>
          <w:color w:val="000000" w:themeColor="text1"/>
          <w:sz w:val="24"/>
          <w:szCs w:val="24"/>
          <w:u w:val="single"/>
          <w:lang w:val="en"/>
        </w:rPr>
        <w:t>Learning Outcomes:</w:t>
      </w:r>
    </w:p>
    <w:p w14:paraId="616C34E6" w14:textId="77777777" w:rsidR="00F004D0" w:rsidRPr="00DE7BD1" w:rsidRDefault="00F004D0" w:rsidP="00F004D0">
      <w:pPr>
        <w:numPr>
          <w:ilvl w:val="0"/>
          <w:numId w:val="14"/>
        </w:numPr>
        <w:spacing w:before="100" w:beforeAutospacing="1" w:after="100" w:afterAutospacing="1" w:line="240" w:lineRule="auto"/>
        <w:rPr>
          <w:sz w:val="24"/>
          <w:szCs w:val="24"/>
        </w:rPr>
      </w:pPr>
      <w:r w:rsidRPr="00DE7BD1">
        <w:rPr>
          <w:color w:val="000000" w:themeColor="text1"/>
        </w:rPr>
        <w:t xml:space="preserve">Students will be able to </w:t>
      </w:r>
      <w:r w:rsidRPr="00DE7BD1">
        <w:rPr>
          <w:b/>
          <w:bCs/>
          <w:color w:val="000000" w:themeColor="text1"/>
        </w:rPr>
        <w:t>define key concepts of sexual health</w:t>
      </w:r>
      <w:r w:rsidRPr="00DE7BD1">
        <w:rPr>
          <w:color w:val="000000" w:themeColor="text1"/>
        </w:rPr>
        <w:t xml:space="preserve"> (such as consent, contraception, and STI prevention) and explain their importance in maintaining well-being.</w:t>
      </w:r>
    </w:p>
    <w:p w14:paraId="0F365744" w14:textId="77777777" w:rsidR="00F004D0" w:rsidRDefault="00F004D0" w:rsidP="00F004D0">
      <w:pPr>
        <w:numPr>
          <w:ilvl w:val="0"/>
          <w:numId w:val="14"/>
        </w:numPr>
        <w:spacing w:before="100" w:beforeAutospacing="1" w:after="100" w:afterAutospacing="1" w:line="240" w:lineRule="auto"/>
        <w:rPr>
          <w:sz w:val="24"/>
          <w:szCs w:val="24"/>
        </w:rPr>
      </w:pPr>
      <w:r w:rsidRPr="00DE7BD1">
        <w:rPr>
          <w:sz w:val="24"/>
          <w:szCs w:val="24"/>
        </w:rPr>
        <w:t xml:space="preserve">Students will be able to </w:t>
      </w:r>
      <w:r w:rsidRPr="00DE7BD1">
        <w:rPr>
          <w:b/>
          <w:bCs/>
          <w:sz w:val="24"/>
          <w:szCs w:val="24"/>
        </w:rPr>
        <w:t>demonstrate increased awareness of safe and inclusive practices</w:t>
      </w:r>
      <w:r w:rsidRPr="00DE7BD1">
        <w:rPr>
          <w:sz w:val="24"/>
          <w:szCs w:val="24"/>
        </w:rPr>
        <w:t xml:space="preserve"> that promote respect for diverse sexual orientations, gender identities, and relationship choices</w:t>
      </w:r>
      <w:r w:rsidRPr="006B4D07">
        <w:rPr>
          <w:sz w:val="24"/>
          <w:szCs w:val="24"/>
        </w:rPr>
        <w:t>.</w:t>
      </w:r>
    </w:p>
    <w:p w14:paraId="32BE7AE9" w14:textId="77777777" w:rsidR="00F004D0" w:rsidRPr="00B10FDD" w:rsidRDefault="00F004D0" w:rsidP="00F004D0">
      <w:pPr>
        <w:numPr>
          <w:ilvl w:val="0"/>
          <w:numId w:val="14"/>
        </w:numPr>
        <w:spacing w:before="100" w:beforeAutospacing="1" w:after="100" w:afterAutospacing="1" w:line="240" w:lineRule="auto"/>
        <w:rPr>
          <w:sz w:val="24"/>
          <w:szCs w:val="24"/>
        </w:rPr>
      </w:pPr>
      <w:r w:rsidRPr="00B10FDD">
        <w:rPr>
          <w:color w:val="000000" w:themeColor="text1"/>
        </w:rPr>
        <w:t xml:space="preserve">Students will be able to </w:t>
      </w:r>
      <w:r w:rsidRPr="00B10FDD">
        <w:rPr>
          <w:b/>
          <w:bCs/>
          <w:color w:val="000000" w:themeColor="text1"/>
        </w:rPr>
        <w:t>identify at least two campus or community resources</w:t>
      </w:r>
      <w:r w:rsidRPr="00B10FDD">
        <w:rPr>
          <w:color w:val="000000" w:themeColor="text1"/>
        </w:rPr>
        <w:t xml:space="preserve"> that provide sexual health education, services, or support, and describe how to access them.</w:t>
      </w:r>
    </w:p>
    <w:p w14:paraId="63E92BC9" w14:textId="77777777" w:rsidR="00567BD0" w:rsidRDefault="00567BD0" w:rsidP="00567BD0">
      <w:pPr>
        <w:spacing w:before="120" w:after="93"/>
        <w:rPr>
          <w:color w:val="FFFFFF" w:themeColor="background1"/>
          <w:sz w:val="24"/>
          <w:szCs w:val="24"/>
        </w:rPr>
      </w:pPr>
      <w:r w:rsidRPr="6E868487">
        <w:rPr>
          <w:color w:val="FFFFFF" w:themeColor="background1"/>
          <w:sz w:val="24"/>
          <w:szCs w:val="24"/>
          <w:highlight w:val="black"/>
          <w:lang w:val="en"/>
        </w:rPr>
        <w:t>EVENT INFORMATION:</w:t>
      </w:r>
      <w:r w:rsidRPr="6E868487">
        <w:rPr>
          <w:color w:val="FFFFFF" w:themeColor="background1"/>
          <w:sz w:val="24"/>
          <w:szCs w:val="24"/>
          <w:lang w:val="en"/>
        </w:rPr>
        <w:t xml:space="preserve">  </w:t>
      </w:r>
    </w:p>
    <w:tbl>
      <w:tblPr>
        <w:tblW w:w="0" w:type="auto"/>
        <w:tblLayout w:type="fixed"/>
        <w:tblLook w:val="04A0" w:firstRow="1" w:lastRow="0" w:firstColumn="1" w:lastColumn="0" w:noHBand="0" w:noVBand="1"/>
      </w:tblPr>
      <w:tblGrid>
        <w:gridCol w:w="1935"/>
        <w:gridCol w:w="3030"/>
        <w:gridCol w:w="1230"/>
        <w:gridCol w:w="3330"/>
      </w:tblGrid>
      <w:tr w:rsidR="00567BD0" w14:paraId="2281CB57" w14:textId="77777777" w:rsidTr="0045629E">
        <w:trPr>
          <w:trHeight w:val="525"/>
        </w:trPr>
        <w:tc>
          <w:tcPr>
            <w:tcW w:w="1935" w:type="dxa"/>
          </w:tcPr>
          <w:p w14:paraId="0341A4C1" w14:textId="77777777" w:rsidR="00567BD0" w:rsidRDefault="00567BD0" w:rsidP="00AA607A">
            <w:pPr>
              <w:ind w:left="115"/>
              <w:rPr>
                <w:sz w:val="24"/>
                <w:szCs w:val="24"/>
              </w:rPr>
            </w:pPr>
            <w:r w:rsidRPr="6E868487">
              <w:rPr>
                <w:b/>
                <w:bCs/>
                <w:sz w:val="24"/>
                <w:szCs w:val="24"/>
                <w:lang w:val="en"/>
              </w:rPr>
              <w:t xml:space="preserve">Event Name: </w:t>
            </w:r>
          </w:p>
        </w:tc>
        <w:tc>
          <w:tcPr>
            <w:tcW w:w="3030" w:type="dxa"/>
          </w:tcPr>
          <w:p w14:paraId="085A255B" w14:textId="252A43CA" w:rsidR="00567BD0" w:rsidRDefault="00F004D0" w:rsidP="00AA607A">
            <w:pPr>
              <w:rPr>
                <w:sz w:val="24"/>
                <w:szCs w:val="24"/>
              </w:rPr>
            </w:pPr>
            <w:proofErr w:type="spellStart"/>
            <w:r>
              <w:rPr>
                <w:b/>
                <w:bCs/>
                <w:sz w:val="24"/>
                <w:szCs w:val="24"/>
                <w:lang w:val="en"/>
              </w:rPr>
              <w:t>Sexpo</w:t>
            </w:r>
            <w:proofErr w:type="spellEnd"/>
          </w:p>
        </w:tc>
        <w:tc>
          <w:tcPr>
            <w:tcW w:w="1230" w:type="dxa"/>
          </w:tcPr>
          <w:p w14:paraId="0557D21B" w14:textId="77777777" w:rsidR="00567BD0" w:rsidRDefault="00567BD0" w:rsidP="00AA607A">
            <w:pPr>
              <w:ind w:left="111"/>
              <w:rPr>
                <w:sz w:val="24"/>
                <w:szCs w:val="24"/>
              </w:rPr>
            </w:pPr>
            <w:r w:rsidRPr="6E868487">
              <w:rPr>
                <w:b/>
                <w:bCs/>
                <w:sz w:val="24"/>
                <w:szCs w:val="24"/>
                <w:lang w:val="en"/>
              </w:rPr>
              <w:t>Date:</w:t>
            </w:r>
          </w:p>
        </w:tc>
        <w:tc>
          <w:tcPr>
            <w:tcW w:w="3330" w:type="dxa"/>
          </w:tcPr>
          <w:p w14:paraId="15240934" w14:textId="61B94866" w:rsidR="00567BD0" w:rsidRDefault="00567BD0" w:rsidP="00AA607A">
            <w:pPr>
              <w:rPr>
                <w:sz w:val="24"/>
                <w:szCs w:val="24"/>
              </w:rPr>
            </w:pPr>
            <w:r>
              <w:rPr>
                <w:b/>
                <w:bCs/>
                <w:sz w:val="24"/>
                <w:szCs w:val="24"/>
                <w:lang w:val="en"/>
              </w:rPr>
              <w:t>10/</w:t>
            </w:r>
            <w:r w:rsidR="005A43A0">
              <w:rPr>
                <w:b/>
                <w:bCs/>
                <w:sz w:val="24"/>
                <w:szCs w:val="24"/>
                <w:lang w:val="en"/>
              </w:rPr>
              <w:t>20</w:t>
            </w:r>
            <w:r>
              <w:rPr>
                <w:b/>
                <w:bCs/>
                <w:sz w:val="24"/>
                <w:szCs w:val="24"/>
                <w:lang w:val="en"/>
              </w:rPr>
              <w:t>/2025</w:t>
            </w:r>
          </w:p>
        </w:tc>
      </w:tr>
      <w:tr w:rsidR="00567BD0" w14:paraId="192D0320" w14:textId="77777777" w:rsidTr="0045629E">
        <w:trPr>
          <w:trHeight w:val="495"/>
        </w:trPr>
        <w:tc>
          <w:tcPr>
            <w:tcW w:w="1935" w:type="dxa"/>
          </w:tcPr>
          <w:p w14:paraId="68628512" w14:textId="77777777" w:rsidR="00567BD0" w:rsidRDefault="00567BD0" w:rsidP="00AA607A">
            <w:pPr>
              <w:ind w:left="115"/>
              <w:rPr>
                <w:sz w:val="24"/>
                <w:szCs w:val="24"/>
              </w:rPr>
            </w:pPr>
            <w:r w:rsidRPr="6E868487">
              <w:rPr>
                <w:b/>
                <w:bCs/>
                <w:sz w:val="24"/>
                <w:szCs w:val="24"/>
                <w:lang w:val="en"/>
              </w:rPr>
              <w:t xml:space="preserve">Event Location: </w:t>
            </w:r>
          </w:p>
        </w:tc>
        <w:tc>
          <w:tcPr>
            <w:tcW w:w="3030" w:type="dxa"/>
          </w:tcPr>
          <w:p w14:paraId="2697F3C9" w14:textId="4DA30135" w:rsidR="00567BD0" w:rsidRPr="005A43A0" w:rsidRDefault="005A43A0" w:rsidP="00AA607A">
            <w:pPr>
              <w:rPr>
                <w:b/>
                <w:bCs/>
                <w:sz w:val="24"/>
                <w:szCs w:val="24"/>
              </w:rPr>
            </w:pPr>
            <w:r w:rsidRPr="005A43A0">
              <w:rPr>
                <w:b/>
                <w:bCs/>
                <w:sz w:val="24"/>
                <w:szCs w:val="24"/>
              </w:rPr>
              <w:t>Great Basin Hall Multipurpose Room</w:t>
            </w:r>
          </w:p>
        </w:tc>
        <w:tc>
          <w:tcPr>
            <w:tcW w:w="1230" w:type="dxa"/>
          </w:tcPr>
          <w:p w14:paraId="2E701D3E" w14:textId="77777777" w:rsidR="00567BD0" w:rsidRDefault="00567BD0" w:rsidP="00AA607A">
            <w:pPr>
              <w:ind w:left="116"/>
              <w:rPr>
                <w:sz w:val="24"/>
                <w:szCs w:val="24"/>
              </w:rPr>
            </w:pPr>
            <w:r w:rsidRPr="6E868487">
              <w:rPr>
                <w:b/>
                <w:bCs/>
                <w:sz w:val="24"/>
                <w:szCs w:val="24"/>
                <w:lang w:val="en"/>
              </w:rPr>
              <w:t>Time:</w:t>
            </w:r>
          </w:p>
        </w:tc>
        <w:tc>
          <w:tcPr>
            <w:tcW w:w="3330" w:type="dxa"/>
          </w:tcPr>
          <w:p w14:paraId="1E1EA858" w14:textId="7B152329" w:rsidR="00567BD0" w:rsidRDefault="005A43A0" w:rsidP="00AA607A">
            <w:pPr>
              <w:rPr>
                <w:sz w:val="24"/>
                <w:szCs w:val="24"/>
              </w:rPr>
            </w:pPr>
            <w:r>
              <w:rPr>
                <w:b/>
                <w:bCs/>
                <w:sz w:val="24"/>
                <w:szCs w:val="24"/>
                <w:lang w:val="en"/>
              </w:rPr>
              <w:t>6pm</w:t>
            </w:r>
          </w:p>
        </w:tc>
      </w:tr>
      <w:tr w:rsidR="00567BD0" w14:paraId="7041F6F9" w14:textId="77777777" w:rsidTr="0045629E">
        <w:trPr>
          <w:trHeight w:val="570"/>
        </w:trPr>
        <w:tc>
          <w:tcPr>
            <w:tcW w:w="1935" w:type="dxa"/>
          </w:tcPr>
          <w:p w14:paraId="6EDD9D37" w14:textId="77777777" w:rsidR="00567BD0" w:rsidRDefault="00567BD0" w:rsidP="00AA607A">
            <w:pPr>
              <w:ind w:left="115"/>
              <w:rPr>
                <w:sz w:val="24"/>
                <w:szCs w:val="24"/>
              </w:rPr>
            </w:pPr>
            <w:r w:rsidRPr="6E868487">
              <w:rPr>
                <w:b/>
                <w:bCs/>
                <w:sz w:val="24"/>
                <w:szCs w:val="24"/>
                <w:lang w:val="en"/>
              </w:rPr>
              <w:t xml:space="preserve">Expected  </w:t>
            </w:r>
          </w:p>
          <w:p w14:paraId="46E548D5" w14:textId="77777777" w:rsidR="00567BD0" w:rsidRDefault="00567BD0" w:rsidP="00AA607A">
            <w:pPr>
              <w:ind w:left="112"/>
              <w:rPr>
                <w:sz w:val="24"/>
                <w:szCs w:val="24"/>
              </w:rPr>
            </w:pPr>
            <w:r w:rsidRPr="6E868487">
              <w:rPr>
                <w:b/>
                <w:bCs/>
                <w:sz w:val="24"/>
                <w:szCs w:val="24"/>
                <w:lang w:val="en"/>
              </w:rPr>
              <w:t>Attendance:</w:t>
            </w:r>
          </w:p>
        </w:tc>
        <w:tc>
          <w:tcPr>
            <w:tcW w:w="3030" w:type="dxa"/>
          </w:tcPr>
          <w:p w14:paraId="6527E4F9" w14:textId="77777777" w:rsidR="00567BD0" w:rsidRDefault="00567BD0" w:rsidP="00AA607A">
            <w:pPr>
              <w:rPr>
                <w:b/>
                <w:bCs/>
                <w:sz w:val="24"/>
                <w:szCs w:val="24"/>
                <w:lang w:val="en"/>
              </w:rPr>
            </w:pPr>
            <w:r>
              <w:rPr>
                <w:b/>
                <w:bCs/>
                <w:sz w:val="24"/>
                <w:szCs w:val="24"/>
                <w:lang w:val="en"/>
              </w:rPr>
              <w:t>100+</w:t>
            </w:r>
          </w:p>
        </w:tc>
        <w:tc>
          <w:tcPr>
            <w:tcW w:w="1230" w:type="dxa"/>
          </w:tcPr>
          <w:p w14:paraId="46881D3E" w14:textId="77777777" w:rsidR="00567BD0" w:rsidRDefault="00567BD0" w:rsidP="00AA607A">
            <w:pPr>
              <w:ind w:left="117"/>
              <w:rPr>
                <w:sz w:val="24"/>
                <w:szCs w:val="24"/>
              </w:rPr>
            </w:pPr>
            <w:r w:rsidRPr="6E868487">
              <w:rPr>
                <w:b/>
                <w:bCs/>
                <w:sz w:val="24"/>
                <w:szCs w:val="24"/>
                <w:lang w:val="en"/>
              </w:rPr>
              <w:t xml:space="preserve">Cost Per  </w:t>
            </w:r>
          </w:p>
          <w:p w14:paraId="6ED6A5DE" w14:textId="77777777" w:rsidR="00567BD0" w:rsidRDefault="00567BD0" w:rsidP="00AA607A">
            <w:pPr>
              <w:ind w:left="120"/>
              <w:rPr>
                <w:sz w:val="24"/>
                <w:szCs w:val="24"/>
              </w:rPr>
            </w:pPr>
            <w:r w:rsidRPr="6E868487">
              <w:rPr>
                <w:b/>
                <w:bCs/>
                <w:sz w:val="24"/>
                <w:szCs w:val="24"/>
                <w:lang w:val="en"/>
              </w:rPr>
              <w:t>Student:</w:t>
            </w:r>
          </w:p>
        </w:tc>
        <w:tc>
          <w:tcPr>
            <w:tcW w:w="3330" w:type="dxa"/>
          </w:tcPr>
          <w:p w14:paraId="3BA62764" w14:textId="77777777" w:rsidR="00567BD0" w:rsidRDefault="00567BD0" w:rsidP="00AA607A">
            <w:pPr>
              <w:rPr>
                <w:b/>
                <w:bCs/>
                <w:sz w:val="24"/>
                <w:szCs w:val="24"/>
                <w:lang w:val="en"/>
              </w:rPr>
            </w:pPr>
            <w:r>
              <w:rPr>
                <w:b/>
                <w:bCs/>
                <w:sz w:val="24"/>
                <w:szCs w:val="24"/>
                <w:lang w:val="en"/>
              </w:rPr>
              <w:t>none</w:t>
            </w:r>
          </w:p>
        </w:tc>
      </w:tr>
    </w:tbl>
    <w:p w14:paraId="2DACB1E2" w14:textId="77777777" w:rsidR="00567BD0" w:rsidRDefault="00567BD0" w:rsidP="00567BD0">
      <w:pPr>
        <w:spacing w:after="93" w:line="256" w:lineRule="auto"/>
        <w:rPr>
          <w:color w:val="000000" w:themeColor="text1"/>
        </w:rPr>
      </w:pPr>
    </w:p>
    <w:p w14:paraId="5530F5A7" w14:textId="77777777" w:rsidR="00567BD0" w:rsidRDefault="00567BD0" w:rsidP="00567BD0">
      <w:pPr>
        <w:spacing w:after="93"/>
        <w:ind w:left="7"/>
        <w:rPr>
          <w:color w:val="000000" w:themeColor="text1"/>
        </w:rPr>
      </w:pPr>
      <w:r w:rsidRPr="6E868487">
        <w:rPr>
          <w:color w:val="FFFFFF" w:themeColor="background1"/>
          <w:sz w:val="24"/>
          <w:szCs w:val="24"/>
          <w:lang w:val="en"/>
        </w:rPr>
        <w:t xml:space="preserve"> </w:t>
      </w:r>
      <w:r w:rsidRPr="6E868487">
        <w:rPr>
          <w:color w:val="FFFFFF" w:themeColor="background1"/>
          <w:sz w:val="24"/>
          <w:szCs w:val="24"/>
          <w:highlight w:val="black"/>
          <w:lang w:val="en"/>
        </w:rPr>
        <w:t>BUDGET INFORMATION:</w:t>
      </w:r>
      <w:r w:rsidRPr="6E868487">
        <w:rPr>
          <w:i/>
          <w:iCs/>
          <w:color w:val="000000" w:themeColor="text1"/>
          <w:lang w:val="en"/>
        </w:rPr>
        <w:t xml:space="preserve"> Please itemize your ENTIRE event budget below: </w:t>
      </w:r>
    </w:p>
    <w:tbl>
      <w:tblPr>
        <w:tblW w:w="9525" w:type="dxa"/>
        <w:tblLayout w:type="fixed"/>
        <w:tblLook w:val="04A0" w:firstRow="1" w:lastRow="0" w:firstColumn="1" w:lastColumn="0" w:noHBand="0" w:noVBand="1"/>
      </w:tblPr>
      <w:tblGrid>
        <w:gridCol w:w="3345"/>
        <w:gridCol w:w="2040"/>
        <w:gridCol w:w="4140"/>
      </w:tblGrid>
      <w:tr w:rsidR="00567BD0" w14:paraId="4CCAAF2D" w14:textId="77777777" w:rsidTr="0045629E">
        <w:trPr>
          <w:trHeight w:val="450"/>
        </w:trPr>
        <w:tc>
          <w:tcPr>
            <w:tcW w:w="3345" w:type="dxa"/>
          </w:tcPr>
          <w:p w14:paraId="524CFD9B" w14:textId="77777777" w:rsidR="00567BD0" w:rsidRDefault="00567BD0" w:rsidP="00AA607A">
            <w:pPr>
              <w:ind w:left="113"/>
            </w:pPr>
            <w:r w:rsidRPr="6E868487">
              <w:rPr>
                <w:b/>
                <w:bCs/>
                <w:lang w:val="en"/>
              </w:rPr>
              <w:t xml:space="preserve">DESCRIPTION: </w:t>
            </w:r>
          </w:p>
        </w:tc>
        <w:tc>
          <w:tcPr>
            <w:tcW w:w="2040" w:type="dxa"/>
          </w:tcPr>
          <w:p w14:paraId="6EA9F966" w14:textId="77777777" w:rsidR="00567BD0" w:rsidRDefault="00567BD0" w:rsidP="00AA607A">
            <w:pPr>
              <w:ind w:left="109"/>
            </w:pPr>
            <w:r w:rsidRPr="6E868487">
              <w:rPr>
                <w:b/>
                <w:bCs/>
                <w:lang w:val="en"/>
              </w:rPr>
              <w:t xml:space="preserve">AMOUNT: </w:t>
            </w:r>
          </w:p>
        </w:tc>
        <w:tc>
          <w:tcPr>
            <w:tcW w:w="4140" w:type="dxa"/>
          </w:tcPr>
          <w:p w14:paraId="09D1B2F2" w14:textId="77777777" w:rsidR="00567BD0" w:rsidRDefault="00567BD0" w:rsidP="00AA607A">
            <w:pPr>
              <w:ind w:left="112"/>
            </w:pPr>
            <w:r w:rsidRPr="6E868487">
              <w:rPr>
                <w:b/>
                <w:bCs/>
                <w:lang w:val="en"/>
              </w:rPr>
              <w:t>VENDOR:</w:t>
            </w:r>
          </w:p>
        </w:tc>
      </w:tr>
      <w:tr w:rsidR="00567BD0" w14:paraId="5ACC193B" w14:textId="77777777" w:rsidTr="0045629E">
        <w:trPr>
          <w:trHeight w:val="90"/>
        </w:trPr>
        <w:tc>
          <w:tcPr>
            <w:tcW w:w="3345" w:type="dxa"/>
          </w:tcPr>
          <w:p w14:paraId="16AF3335" w14:textId="2FC0EBA8" w:rsidR="00887CB3" w:rsidRPr="00046FEC" w:rsidRDefault="00887CB3" w:rsidP="00887CB3">
            <w:pPr>
              <w:rPr>
                <w:lang w:val="en"/>
              </w:rPr>
            </w:pPr>
            <w:r>
              <w:rPr>
                <w:lang w:val="en"/>
              </w:rPr>
              <w:t>1.</w:t>
            </w:r>
            <w:r w:rsidR="00046FEC">
              <w:rPr>
                <w:lang w:val="en"/>
              </w:rPr>
              <w:t xml:space="preserve"> </w:t>
            </w:r>
            <w:r w:rsidR="00D6623B" w:rsidRPr="00046FEC">
              <w:rPr>
                <w:lang w:val="en"/>
              </w:rPr>
              <w:t>Chips (Mixed Packs)</w:t>
            </w:r>
          </w:p>
        </w:tc>
        <w:tc>
          <w:tcPr>
            <w:tcW w:w="2040" w:type="dxa"/>
          </w:tcPr>
          <w:p w14:paraId="5A4C3445" w14:textId="5308BE3B" w:rsidR="00567BD0" w:rsidRDefault="00A55E60" w:rsidP="00AA607A">
            <w:pPr>
              <w:rPr>
                <w:lang w:val="en"/>
              </w:rPr>
            </w:pPr>
            <w:r>
              <w:rPr>
                <w:lang w:val="en"/>
              </w:rPr>
              <w:t>$</w:t>
            </w:r>
            <w:r w:rsidR="00046FEC">
              <w:rPr>
                <w:lang w:val="en"/>
              </w:rPr>
              <w:t>39.96</w:t>
            </w:r>
          </w:p>
        </w:tc>
        <w:tc>
          <w:tcPr>
            <w:tcW w:w="4140" w:type="dxa"/>
          </w:tcPr>
          <w:p w14:paraId="387E27DD" w14:textId="4CFBAA9E" w:rsidR="00567BD0" w:rsidRDefault="00046FEC" w:rsidP="00AA607A">
            <w:pPr>
              <w:rPr>
                <w:lang w:val="en"/>
              </w:rPr>
            </w:pPr>
            <w:r>
              <w:rPr>
                <w:lang w:val="en"/>
              </w:rPr>
              <w:t>Walmart</w:t>
            </w:r>
          </w:p>
        </w:tc>
      </w:tr>
    </w:tbl>
    <w:p w14:paraId="012979FC" w14:textId="77777777" w:rsidR="00567BD0" w:rsidRDefault="00567BD0" w:rsidP="00567BD0">
      <w:pPr>
        <w:spacing w:after="93" w:line="256" w:lineRule="auto"/>
        <w:rPr>
          <w:color w:val="000000" w:themeColor="text1"/>
        </w:rPr>
      </w:pPr>
    </w:p>
    <w:tbl>
      <w:tblPr>
        <w:tblW w:w="0" w:type="auto"/>
        <w:tblLayout w:type="fixed"/>
        <w:tblLook w:val="04A0" w:firstRow="1" w:lastRow="0" w:firstColumn="1" w:lastColumn="0" w:noHBand="0" w:noVBand="1"/>
      </w:tblPr>
      <w:tblGrid>
        <w:gridCol w:w="3375"/>
        <w:gridCol w:w="2025"/>
        <w:gridCol w:w="4125"/>
      </w:tblGrid>
      <w:tr w:rsidR="00567BD0" w14:paraId="3E02E923" w14:textId="77777777" w:rsidTr="0045629E">
        <w:trPr>
          <w:trHeight w:val="315"/>
        </w:trPr>
        <w:tc>
          <w:tcPr>
            <w:tcW w:w="3375" w:type="dxa"/>
          </w:tcPr>
          <w:p w14:paraId="2F396222" w14:textId="77777777" w:rsidR="00567BD0" w:rsidRDefault="00567BD0" w:rsidP="00AA607A">
            <w:pPr>
              <w:ind w:left="118"/>
            </w:pPr>
            <w:r w:rsidRPr="6E868487">
              <w:rPr>
                <w:b/>
                <w:bCs/>
                <w:lang w:val="en"/>
              </w:rPr>
              <w:t>TOTAL EVENT BUDGET:</w:t>
            </w:r>
          </w:p>
        </w:tc>
        <w:tc>
          <w:tcPr>
            <w:tcW w:w="2025" w:type="dxa"/>
          </w:tcPr>
          <w:p w14:paraId="477684EC" w14:textId="070AABB6" w:rsidR="00567BD0" w:rsidRDefault="00567BD0" w:rsidP="00AA607A">
            <w:pPr>
              <w:rPr>
                <w:b/>
                <w:bCs/>
                <w:lang w:val="en"/>
              </w:rPr>
            </w:pPr>
            <w:r>
              <w:rPr>
                <w:b/>
                <w:bCs/>
                <w:lang w:val="en"/>
              </w:rPr>
              <w:t>$</w:t>
            </w:r>
            <w:r w:rsidR="00A2066A">
              <w:rPr>
                <w:b/>
                <w:bCs/>
                <w:lang w:val="en"/>
              </w:rPr>
              <w:t>39.9</w:t>
            </w:r>
            <w:r w:rsidR="0031285F">
              <w:rPr>
                <w:b/>
                <w:bCs/>
                <w:lang w:val="en"/>
              </w:rPr>
              <w:t>6</w:t>
            </w:r>
          </w:p>
        </w:tc>
        <w:tc>
          <w:tcPr>
            <w:tcW w:w="4125" w:type="dxa"/>
          </w:tcPr>
          <w:p w14:paraId="28D63D85" w14:textId="77777777" w:rsidR="00567BD0" w:rsidRDefault="00567BD0" w:rsidP="00AA607A"/>
        </w:tc>
      </w:tr>
      <w:tr w:rsidR="00567BD0" w14:paraId="238843E0" w14:textId="77777777" w:rsidTr="0045629E">
        <w:trPr>
          <w:trHeight w:val="225"/>
        </w:trPr>
        <w:tc>
          <w:tcPr>
            <w:tcW w:w="3375" w:type="dxa"/>
          </w:tcPr>
          <w:p w14:paraId="10B6CB0B" w14:textId="77777777" w:rsidR="00567BD0" w:rsidRDefault="00567BD0" w:rsidP="00AA607A">
            <w:pPr>
              <w:ind w:left="118"/>
            </w:pPr>
            <w:r w:rsidRPr="6E868487">
              <w:rPr>
                <w:b/>
                <w:bCs/>
                <w:lang w:val="en"/>
              </w:rPr>
              <w:t>TOTAL ASUN BUDGET:</w:t>
            </w:r>
          </w:p>
        </w:tc>
        <w:tc>
          <w:tcPr>
            <w:tcW w:w="2025" w:type="dxa"/>
          </w:tcPr>
          <w:p w14:paraId="4F982AFA" w14:textId="1A1419A5" w:rsidR="00567BD0" w:rsidRDefault="00046FEC" w:rsidP="00AA607A">
            <w:pPr>
              <w:rPr>
                <w:b/>
                <w:bCs/>
                <w:lang w:val="en"/>
              </w:rPr>
            </w:pPr>
            <w:r>
              <w:rPr>
                <w:b/>
                <w:bCs/>
                <w:lang w:val="en"/>
              </w:rPr>
              <w:t>$</w:t>
            </w:r>
            <w:r w:rsidR="0031285F">
              <w:rPr>
                <w:b/>
                <w:bCs/>
                <w:lang w:val="en"/>
              </w:rPr>
              <w:t>39.96</w:t>
            </w:r>
          </w:p>
        </w:tc>
        <w:tc>
          <w:tcPr>
            <w:tcW w:w="4125" w:type="dxa"/>
          </w:tcPr>
          <w:p w14:paraId="1BB5ABB0" w14:textId="77777777" w:rsidR="00567BD0" w:rsidRDefault="00567BD0" w:rsidP="00AA607A"/>
        </w:tc>
      </w:tr>
    </w:tbl>
    <w:p w14:paraId="3386957D" w14:textId="18E9004E" w:rsidR="00C116EB" w:rsidRDefault="00C116EB">
      <w:r>
        <w:br w:type="page"/>
      </w:r>
    </w:p>
    <w:p w14:paraId="5F46A250" w14:textId="77777777" w:rsidR="00C116EB" w:rsidRDefault="00C116EB" w:rsidP="00C116EB">
      <w:pPr>
        <w:spacing w:after="93"/>
        <w:jc w:val="center"/>
        <w:rPr>
          <w:color w:val="000000" w:themeColor="text1"/>
          <w:sz w:val="31"/>
          <w:szCs w:val="31"/>
        </w:rPr>
      </w:pPr>
      <w:r w:rsidRPr="6E868487">
        <w:rPr>
          <w:color w:val="000000" w:themeColor="text1"/>
          <w:sz w:val="31"/>
          <w:szCs w:val="31"/>
          <w:lang w:val="en"/>
        </w:rPr>
        <w:lastRenderedPageBreak/>
        <w:t>ASUN DEPARTMENT OF IDEA</w:t>
      </w:r>
    </w:p>
    <w:p w14:paraId="33CDAF1B" w14:textId="77777777" w:rsidR="00C116EB" w:rsidRDefault="00C116EB" w:rsidP="00C116EB">
      <w:pPr>
        <w:spacing w:before="40" w:after="93"/>
        <w:ind w:left="1275"/>
        <w:rPr>
          <w:color w:val="000000" w:themeColor="text1"/>
          <w:sz w:val="40"/>
          <w:szCs w:val="40"/>
        </w:rPr>
      </w:pPr>
      <w:r w:rsidRPr="6E868487">
        <w:rPr>
          <w:color w:val="000000" w:themeColor="text1"/>
          <w:sz w:val="40"/>
          <w:szCs w:val="40"/>
          <w:lang w:val="en"/>
        </w:rPr>
        <w:t>EVENT &amp; BUDGET PROPOSAL FORM</w:t>
      </w:r>
    </w:p>
    <w:p w14:paraId="74C362B1" w14:textId="77777777" w:rsidR="00C116EB" w:rsidRDefault="00C116EB" w:rsidP="00C116EB">
      <w:pPr>
        <w:spacing w:before="40" w:after="93"/>
        <w:ind w:left="1275"/>
        <w:rPr>
          <w:color w:val="000000" w:themeColor="text1"/>
          <w:sz w:val="14"/>
          <w:szCs w:val="14"/>
        </w:rPr>
      </w:pPr>
    </w:p>
    <w:p w14:paraId="06AE0FDF" w14:textId="77777777" w:rsidR="00C116EB" w:rsidRDefault="00C116EB" w:rsidP="00C116EB">
      <w:pPr>
        <w:spacing w:before="40" w:after="93"/>
        <w:rPr>
          <w:color w:val="FFFFFF" w:themeColor="background1"/>
          <w:sz w:val="24"/>
          <w:szCs w:val="24"/>
        </w:rPr>
      </w:pPr>
      <w:r w:rsidRPr="6E868487">
        <w:rPr>
          <w:color w:val="FFFFFF" w:themeColor="background1"/>
          <w:sz w:val="24"/>
          <w:szCs w:val="24"/>
          <w:highlight w:val="black"/>
          <w:lang w:val="en"/>
        </w:rPr>
        <w:t>CONTACT INFORMATION:</w:t>
      </w:r>
    </w:p>
    <w:p w14:paraId="5EA3A352" w14:textId="77777777" w:rsidR="00C116EB" w:rsidRDefault="00C116EB" w:rsidP="00C116EB">
      <w:pPr>
        <w:spacing w:before="120" w:after="93"/>
        <w:ind w:left="9"/>
        <w:rPr>
          <w:color w:val="000000" w:themeColor="text1"/>
          <w:sz w:val="24"/>
          <w:szCs w:val="24"/>
        </w:rPr>
      </w:pPr>
      <w:r w:rsidRPr="6E868487">
        <w:rPr>
          <w:color w:val="000000" w:themeColor="text1"/>
          <w:sz w:val="24"/>
          <w:szCs w:val="24"/>
          <w:u w:val="single"/>
        </w:rPr>
        <w:t>Organizer(s)/ Intern(s): Zyna Navarte</w:t>
      </w:r>
    </w:p>
    <w:p w14:paraId="46BD5B4D" w14:textId="77777777" w:rsidR="00C116EB" w:rsidRDefault="00C116EB" w:rsidP="00C116EB">
      <w:pPr>
        <w:spacing w:before="123" w:after="93"/>
        <w:ind w:left="4"/>
        <w:rPr>
          <w:color w:val="000000" w:themeColor="text1"/>
          <w:sz w:val="24"/>
          <w:szCs w:val="24"/>
          <w:lang w:val="en"/>
        </w:rPr>
      </w:pPr>
      <w:r w:rsidRPr="6E868487">
        <w:rPr>
          <w:color w:val="000000" w:themeColor="text1"/>
          <w:sz w:val="24"/>
          <w:szCs w:val="24"/>
          <w:u w:val="single"/>
          <w:lang w:val="en"/>
        </w:rPr>
        <w:t xml:space="preserve">E-mail(s): </w:t>
      </w:r>
      <w:r w:rsidRPr="6E868487">
        <w:rPr>
          <w:color w:val="000000" w:themeColor="text1"/>
          <w:sz w:val="24"/>
          <w:szCs w:val="24"/>
          <w:lang w:val="en"/>
        </w:rPr>
        <w:t xml:space="preserve"> </w:t>
      </w:r>
      <w:hyperlink r:id="rId16">
        <w:r w:rsidRPr="6E868487">
          <w:rPr>
            <w:rStyle w:val="Hyperlink"/>
            <w:sz w:val="24"/>
            <w:szCs w:val="24"/>
            <w:lang w:val="en"/>
          </w:rPr>
          <w:t>diversitydirector@asun.unr.edu</w:t>
        </w:r>
      </w:hyperlink>
      <w:r w:rsidRPr="6E868487">
        <w:rPr>
          <w:sz w:val="24"/>
          <w:szCs w:val="24"/>
          <w:lang w:val="en"/>
        </w:rPr>
        <w:t xml:space="preserve"> or </w:t>
      </w:r>
      <w:hyperlink r:id="rId17">
        <w:r w:rsidRPr="6E868487">
          <w:rPr>
            <w:rStyle w:val="Hyperlink"/>
            <w:sz w:val="24"/>
            <w:szCs w:val="24"/>
            <w:lang w:val="en"/>
          </w:rPr>
          <w:t>Znavarte@unr.edu</w:t>
        </w:r>
      </w:hyperlink>
      <w:r w:rsidRPr="6E868487">
        <w:rPr>
          <w:sz w:val="24"/>
          <w:szCs w:val="24"/>
          <w:lang w:val="en"/>
        </w:rPr>
        <w:t xml:space="preserve"> </w:t>
      </w:r>
    </w:p>
    <w:p w14:paraId="2520FC09" w14:textId="77777777" w:rsidR="00BC4CF2" w:rsidRDefault="00C116EB" w:rsidP="00BC4CF2">
      <w:pPr>
        <w:spacing w:before="123" w:after="93"/>
        <w:ind w:left="4"/>
        <w:rPr>
          <w:color w:val="000000" w:themeColor="text1"/>
          <w:sz w:val="24"/>
          <w:szCs w:val="24"/>
        </w:rPr>
      </w:pPr>
      <w:r w:rsidRPr="6E868487">
        <w:rPr>
          <w:color w:val="000000" w:themeColor="text1"/>
          <w:sz w:val="24"/>
          <w:szCs w:val="24"/>
          <w:u w:val="single"/>
          <w:lang w:val="en"/>
        </w:rPr>
        <w:t>Learning Outcomes:</w:t>
      </w:r>
    </w:p>
    <w:p w14:paraId="085DA5C8" w14:textId="1265E032" w:rsidR="00BC4CF2" w:rsidRPr="00D843B2" w:rsidRDefault="00D843B2" w:rsidP="00D843B2">
      <w:pPr>
        <w:spacing w:before="123" w:after="93"/>
        <w:rPr>
          <w:color w:val="000000" w:themeColor="text1"/>
          <w:sz w:val="24"/>
          <w:szCs w:val="24"/>
        </w:rPr>
      </w:pPr>
      <w:r>
        <w:rPr>
          <w:color w:val="000000" w:themeColor="text1"/>
          <w:sz w:val="24"/>
          <w:szCs w:val="24"/>
        </w:rPr>
        <w:t>1</w:t>
      </w:r>
      <w:proofErr w:type="gramStart"/>
      <w:r>
        <w:rPr>
          <w:color w:val="000000" w:themeColor="text1"/>
          <w:sz w:val="24"/>
          <w:szCs w:val="24"/>
        </w:rPr>
        <w:t>.</w:t>
      </w:r>
      <w:r w:rsidR="00F224F8" w:rsidRPr="00D843B2">
        <w:rPr>
          <w:color w:val="000000" w:themeColor="text1"/>
          <w:sz w:val="24"/>
          <w:szCs w:val="24"/>
        </w:rPr>
        <w:t>Students</w:t>
      </w:r>
      <w:proofErr w:type="gramEnd"/>
      <w:r w:rsidR="00F224F8" w:rsidRPr="00D843B2">
        <w:rPr>
          <w:color w:val="000000" w:themeColor="text1"/>
          <w:sz w:val="24"/>
          <w:szCs w:val="24"/>
        </w:rPr>
        <w:t xml:space="preserve"> will be able to </w:t>
      </w:r>
      <w:r w:rsidR="00F224F8" w:rsidRPr="00D843B2">
        <w:rPr>
          <w:b/>
          <w:bCs/>
          <w:color w:val="000000" w:themeColor="text1"/>
          <w:sz w:val="24"/>
          <w:szCs w:val="24"/>
        </w:rPr>
        <w:t>demonstrate the importance of visibility and representation</w:t>
      </w:r>
      <w:r w:rsidR="00F224F8" w:rsidRPr="00D843B2">
        <w:rPr>
          <w:color w:val="000000" w:themeColor="text1"/>
          <w:sz w:val="24"/>
          <w:szCs w:val="24"/>
        </w:rPr>
        <w:t xml:space="preserve"> by displaying posters, flyers, and sticky notes from the Northern Nevada Pride Parade and Festival in the office, highlighting the impact of community engagement and inclusivity.</w:t>
      </w:r>
    </w:p>
    <w:p w14:paraId="41C4E09A" w14:textId="38B3B709" w:rsidR="006F79C7" w:rsidRPr="006F79C7" w:rsidRDefault="00D843B2" w:rsidP="006F79C7">
      <w:pPr>
        <w:spacing w:before="123" w:after="93"/>
        <w:rPr>
          <w:color w:val="000000" w:themeColor="text1"/>
          <w:sz w:val="24"/>
          <w:szCs w:val="24"/>
        </w:rPr>
      </w:pPr>
      <w:r>
        <w:rPr>
          <w:color w:val="000000" w:themeColor="text1"/>
          <w:sz w:val="24"/>
          <w:szCs w:val="24"/>
        </w:rPr>
        <w:t>2.</w:t>
      </w:r>
      <w:r w:rsidRPr="00D843B2">
        <w:rPr>
          <w:color w:val="000000" w:themeColor="text1"/>
          <w:sz w:val="24"/>
          <w:szCs w:val="24"/>
        </w:rPr>
        <w:t xml:space="preserve">Students will be able to </w:t>
      </w:r>
      <w:r w:rsidRPr="00D843B2">
        <w:rPr>
          <w:b/>
          <w:bCs/>
          <w:color w:val="000000" w:themeColor="text1"/>
          <w:sz w:val="24"/>
          <w:szCs w:val="24"/>
        </w:rPr>
        <w:t>recognize the Department of IDEA’s mission and resources</w:t>
      </w:r>
      <w:r w:rsidRPr="00D843B2">
        <w:rPr>
          <w:color w:val="000000" w:themeColor="text1"/>
          <w:sz w:val="24"/>
          <w:szCs w:val="24"/>
        </w:rPr>
        <w:t xml:space="preserve"> through distributed tote bags, which serve as a tool to increase visibility, promote engagement, and encourage participation in campus events.</w:t>
      </w:r>
    </w:p>
    <w:p w14:paraId="6F3D7237" w14:textId="15D44E9C" w:rsidR="00C116EB" w:rsidRDefault="00C116EB" w:rsidP="00C116EB">
      <w:pPr>
        <w:spacing w:before="120" w:after="93"/>
        <w:rPr>
          <w:color w:val="FFFFFF" w:themeColor="background1"/>
          <w:sz w:val="24"/>
          <w:szCs w:val="24"/>
        </w:rPr>
      </w:pPr>
      <w:r w:rsidRPr="6E868487">
        <w:rPr>
          <w:color w:val="FFFFFF" w:themeColor="background1"/>
          <w:sz w:val="24"/>
          <w:szCs w:val="24"/>
          <w:highlight w:val="black"/>
          <w:lang w:val="en"/>
        </w:rPr>
        <w:t>EVENT INFORMATION:</w:t>
      </w:r>
      <w:r w:rsidRPr="6E868487">
        <w:rPr>
          <w:color w:val="FFFFFF" w:themeColor="background1"/>
          <w:sz w:val="24"/>
          <w:szCs w:val="24"/>
          <w:lang w:val="en"/>
        </w:rPr>
        <w:t xml:space="preserve">  </w:t>
      </w:r>
    </w:p>
    <w:tbl>
      <w:tblPr>
        <w:tblW w:w="0" w:type="auto"/>
        <w:tblLayout w:type="fixed"/>
        <w:tblLook w:val="04A0" w:firstRow="1" w:lastRow="0" w:firstColumn="1" w:lastColumn="0" w:noHBand="0" w:noVBand="1"/>
      </w:tblPr>
      <w:tblGrid>
        <w:gridCol w:w="1935"/>
        <w:gridCol w:w="3030"/>
        <w:gridCol w:w="1230"/>
        <w:gridCol w:w="3330"/>
      </w:tblGrid>
      <w:tr w:rsidR="00C116EB" w14:paraId="08D8486B" w14:textId="77777777" w:rsidTr="0045629E">
        <w:trPr>
          <w:trHeight w:val="525"/>
        </w:trPr>
        <w:tc>
          <w:tcPr>
            <w:tcW w:w="1935" w:type="dxa"/>
          </w:tcPr>
          <w:p w14:paraId="23538A5B" w14:textId="77777777" w:rsidR="00C116EB" w:rsidRDefault="00C116EB" w:rsidP="00AA607A">
            <w:pPr>
              <w:ind w:left="115"/>
              <w:rPr>
                <w:sz w:val="24"/>
                <w:szCs w:val="24"/>
              </w:rPr>
            </w:pPr>
            <w:r w:rsidRPr="6E868487">
              <w:rPr>
                <w:b/>
                <w:bCs/>
                <w:sz w:val="24"/>
                <w:szCs w:val="24"/>
                <w:lang w:val="en"/>
              </w:rPr>
              <w:t xml:space="preserve">Event Name: </w:t>
            </w:r>
          </w:p>
        </w:tc>
        <w:tc>
          <w:tcPr>
            <w:tcW w:w="3030" w:type="dxa"/>
          </w:tcPr>
          <w:p w14:paraId="56EF7C48" w14:textId="73B04FF1" w:rsidR="00C116EB" w:rsidRDefault="00F224F8" w:rsidP="00AA607A">
            <w:pPr>
              <w:rPr>
                <w:sz w:val="24"/>
                <w:szCs w:val="24"/>
              </w:rPr>
            </w:pPr>
            <w:r>
              <w:rPr>
                <w:b/>
                <w:bCs/>
                <w:sz w:val="24"/>
                <w:szCs w:val="24"/>
                <w:lang w:val="en"/>
              </w:rPr>
              <w:t>NONE</w:t>
            </w:r>
          </w:p>
        </w:tc>
        <w:tc>
          <w:tcPr>
            <w:tcW w:w="1230" w:type="dxa"/>
          </w:tcPr>
          <w:p w14:paraId="3C7FAAFA" w14:textId="77777777" w:rsidR="00C116EB" w:rsidRDefault="00C116EB" w:rsidP="00AA607A">
            <w:pPr>
              <w:ind w:left="111"/>
              <w:rPr>
                <w:sz w:val="24"/>
                <w:szCs w:val="24"/>
              </w:rPr>
            </w:pPr>
            <w:r w:rsidRPr="6E868487">
              <w:rPr>
                <w:b/>
                <w:bCs/>
                <w:sz w:val="24"/>
                <w:szCs w:val="24"/>
                <w:lang w:val="en"/>
              </w:rPr>
              <w:t>Date:</w:t>
            </w:r>
          </w:p>
        </w:tc>
        <w:tc>
          <w:tcPr>
            <w:tcW w:w="3330" w:type="dxa"/>
          </w:tcPr>
          <w:p w14:paraId="08CF03FA" w14:textId="0733EF9D" w:rsidR="00C116EB" w:rsidRDefault="00F224F8" w:rsidP="00AA607A">
            <w:pPr>
              <w:rPr>
                <w:sz w:val="24"/>
                <w:szCs w:val="24"/>
              </w:rPr>
            </w:pPr>
            <w:r>
              <w:rPr>
                <w:b/>
                <w:bCs/>
                <w:sz w:val="24"/>
                <w:szCs w:val="24"/>
                <w:lang w:val="en"/>
              </w:rPr>
              <w:t>n/a</w:t>
            </w:r>
          </w:p>
        </w:tc>
      </w:tr>
      <w:tr w:rsidR="00C116EB" w14:paraId="691F0C79" w14:textId="77777777" w:rsidTr="0045629E">
        <w:trPr>
          <w:trHeight w:val="495"/>
        </w:trPr>
        <w:tc>
          <w:tcPr>
            <w:tcW w:w="1935" w:type="dxa"/>
          </w:tcPr>
          <w:p w14:paraId="6C5EE5FE" w14:textId="77777777" w:rsidR="00C116EB" w:rsidRDefault="00C116EB" w:rsidP="00AA607A">
            <w:pPr>
              <w:ind w:left="115"/>
              <w:rPr>
                <w:sz w:val="24"/>
                <w:szCs w:val="24"/>
              </w:rPr>
            </w:pPr>
            <w:r w:rsidRPr="6E868487">
              <w:rPr>
                <w:b/>
                <w:bCs/>
                <w:sz w:val="24"/>
                <w:szCs w:val="24"/>
                <w:lang w:val="en"/>
              </w:rPr>
              <w:t xml:space="preserve">Event Location: </w:t>
            </w:r>
          </w:p>
        </w:tc>
        <w:tc>
          <w:tcPr>
            <w:tcW w:w="3030" w:type="dxa"/>
          </w:tcPr>
          <w:p w14:paraId="0FAA3929" w14:textId="605BFA41" w:rsidR="00C116EB" w:rsidRDefault="00F224F8" w:rsidP="00AA607A">
            <w:pPr>
              <w:rPr>
                <w:sz w:val="24"/>
                <w:szCs w:val="24"/>
              </w:rPr>
            </w:pPr>
            <w:r>
              <w:rPr>
                <w:b/>
                <w:bCs/>
                <w:sz w:val="24"/>
                <w:szCs w:val="24"/>
                <w:lang w:val="en"/>
              </w:rPr>
              <w:t>n/a</w:t>
            </w:r>
          </w:p>
        </w:tc>
        <w:tc>
          <w:tcPr>
            <w:tcW w:w="1230" w:type="dxa"/>
          </w:tcPr>
          <w:p w14:paraId="105FA55A" w14:textId="77777777" w:rsidR="00C116EB" w:rsidRDefault="00C116EB" w:rsidP="00AA607A">
            <w:pPr>
              <w:ind w:left="116"/>
              <w:rPr>
                <w:sz w:val="24"/>
                <w:szCs w:val="24"/>
              </w:rPr>
            </w:pPr>
            <w:r w:rsidRPr="6E868487">
              <w:rPr>
                <w:b/>
                <w:bCs/>
                <w:sz w:val="24"/>
                <w:szCs w:val="24"/>
                <w:lang w:val="en"/>
              </w:rPr>
              <w:t>Time:</w:t>
            </w:r>
          </w:p>
        </w:tc>
        <w:tc>
          <w:tcPr>
            <w:tcW w:w="3330" w:type="dxa"/>
          </w:tcPr>
          <w:p w14:paraId="40571DCD" w14:textId="3E536AE7" w:rsidR="00C116EB" w:rsidRDefault="00F224F8" w:rsidP="00AA607A">
            <w:pPr>
              <w:rPr>
                <w:sz w:val="24"/>
                <w:szCs w:val="24"/>
              </w:rPr>
            </w:pPr>
            <w:r>
              <w:rPr>
                <w:b/>
                <w:bCs/>
                <w:sz w:val="24"/>
                <w:szCs w:val="24"/>
                <w:lang w:val="en"/>
              </w:rPr>
              <w:t>n/a</w:t>
            </w:r>
            <w:r w:rsidR="001648D2">
              <w:rPr>
                <w:b/>
                <w:bCs/>
                <w:sz w:val="24"/>
                <w:szCs w:val="24"/>
                <w:lang w:val="en"/>
              </w:rPr>
              <w:t xml:space="preserve"> </w:t>
            </w:r>
          </w:p>
        </w:tc>
      </w:tr>
      <w:tr w:rsidR="00C116EB" w14:paraId="0363FC9A" w14:textId="77777777" w:rsidTr="0045629E">
        <w:trPr>
          <w:trHeight w:val="570"/>
        </w:trPr>
        <w:tc>
          <w:tcPr>
            <w:tcW w:w="1935" w:type="dxa"/>
          </w:tcPr>
          <w:p w14:paraId="672E7757" w14:textId="77777777" w:rsidR="00C116EB" w:rsidRDefault="00C116EB" w:rsidP="00AA607A">
            <w:pPr>
              <w:ind w:left="115"/>
              <w:rPr>
                <w:sz w:val="24"/>
                <w:szCs w:val="24"/>
              </w:rPr>
            </w:pPr>
            <w:r w:rsidRPr="6E868487">
              <w:rPr>
                <w:b/>
                <w:bCs/>
                <w:sz w:val="24"/>
                <w:szCs w:val="24"/>
                <w:lang w:val="en"/>
              </w:rPr>
              <w:t xml:space="preserve">Expected  </w:t>
            </w:r>
          </w:p>
          <w:p w14:paraId="7CA52855" w14:textId="77777777" w:rsidR="00C116EB" w:rsidRDefault="00C116EB" w:rsidP="00AA607A">
            <w:pPr>
              <w:ind w:left="112"/>
              <w:rPr>
                <w:sz w:val="24"/>
                <w:szCs w:val="24"/>
              </w:rPr>
            </w:pPr>
            <w:r w:rsidRPr="6E868487">
              <w:rPr>
                <w:b/>
                <w:bCs/>
                <w:sz w:val="24"/>
                <w:szCs w:val="24"/>
                <w:lang w:val="en"/>
              </w:rPr>
              <w:t>Attendance:</w:t>
            </w:r>
          </w:p>
        </w:tc>
        <w:tc>
          <w:tcPr>
            <w:tcW w:w="3030" w:type="dxa"/>
          </w:tcPr>
          <w:p w14:paraId="67093C03" w14:textId="4BFC59C5" w:rsidR="00C116EB" w:rsidRDefault="00F224F8" w:rsidP="00AA607A">
            <w:pPr>
              <w:rPr>
                <w:b/>
                <w:bCs/>
                <w:sz w:val="24"/>
                <w:szCs w:val="24"/>
                <w:lang w:val="en"/>
              </w:rPr>
            </w:pPr>
            <w:r>
              <w:rPr>
                <w:b/>
                <w:bCs/>
                <w:sz w:val="24"/>
                <w:szCs w:val="24"/>
                <w:lang w:val="en"/>
              </w:rPr>
              <w:t>n/a</w:t>
            </w:r>
          </w:p>
        </w:tc>
        <w:tc>
          <w:tcPr>
            <w:tcW w:w="1230" w:type="dxa"/>
          </w:tcPr>
          <w:p w14:paraId="68503819" w14:textId="77777777" w:rsidR="00C116EB" w:rsidRDefault="00C116EB" w:rsidP="00AA607A">
            <w:pPr>
              <w:ind w:left="117"/>
              <w:rPr>
                <w:sz w:val="24"/>
                <w:szCs w:val="24"/>
              </w:rPr>
            </w:pPr>
            <w:r w:rsidRPr="6E868487">
              <w:rPr>
                <w:b/>
                <w:bCs/>
                <w:sz w:val="24"/>
                <w:szCs w:val="24"/>
                <w:lang w:val="en"/>
              </w:rPr>
              <w:t xml:space="preserve">Cost Per  </w:t>
            </w:r>
          </w:p>
          <w:p w14:paraId="6884FE55" w14:textId="77777777" w:rsidR="00C116EB" w:rsidRDefault="00C116EB" w:rsidP="00AA607A">
            <w:pPr>
              <w:ind w:left="120"/>
              <w:rPr>
                <w:sz w:val="24"/>
                <w:szCs w:val="24"/>
              </w:rPr>
            </w:pPr>
            <w:r w:rsidRPr="6E868487">
              <w:rPr>
                <w:b/>
                <w:bCs/>
                <w:sz w:val="24"/>
                <w:szCs w:val="24"/>
                <w:lang w:val="en"/>
              </w:rPr>
              <w:t>Student:</w:t>
            </w:r>
          </w:p>
        </w:tc>
        <w:tc>
          <w:tcPr>
            <w:tcW w:w="3330" w:type="dxa"/>
          </w:tcPr>
          <w:p w14:paraId="511DE842" w14:textId="77777777" w:rsidR="00C116EB" w:rsidRDefault="00C116EB" w:rsidP="00AA607A">
            <w:pPr>
              <w:rPr>
                <w:b/>
                <w:bCs/>
                <w:sz w:val="24"/>
                <w:szCs w:val="24"/>
                <w:lang w:val="en"/>
              </w:rPr>
            </w:pPr>
            <w:r>
              <w:rPr>
                <w:b/>
                <w:bCs/>
                <w:sz w:val="24"/>
                <w:szCs w:val="24"/>
                <w:lang w:val="en"/>
              </w:rPr>
              <w:t>none</w:t>
            </w:r>
          </w:p>
        </w:tc>
      </w:tr>
    </w:tbl>
    <w:p w14:paraId="2DDE6482" w14:textId="77777777" w:rsidR="00C116EB" w:rsidRDefault="00C116EB" w:rsidP="00C116EB">
      <w:pPr>
        <w:spacing w:after="93" w:line="256" w:lineRule="auto"/>
        <w:rPr>
          <w:color w:val="000000" w:themeColor="text1"/>
        </w:rPr>
      </w:pPr>
    </w:p>
    <w:p w14:paraId="47C28A6B" w14:textId="77777777" w:rsidR="00C116EB" w:rsidRDefault="00C116EB" w:rsidP="00C116EB">
      <w:pPr>
        <w:spacing w:after="93"/>
        <w:ind w:left="7"/>
        <w:rPr>
          <w:color w:val="000000" w:themeColor="text1"/>
        </w:rPr>
      </w:pPr>
      <w:r w:rsidRPr="6E868487">
        <w:rPr>
          <w:color w:val="FFFFFF" w:themeColor="background1"/>
          <w:sz w:val="24"/>
          <w:szCs w:val="24"/>
          <w:lang w:val="en"/>
        </w:rPr>
        <w:t xml:space="preserve"> </w:t>
      </w:r>
      <w:r w:rsidRPr="6E868487">
        <w:rPr>
          <w:color w:val="FFFFFF" w:themeColor="background1"/>
          <w:sz w:val="24"/>
          <w:szCs w:val="24"/>
          <w:highlight w:val="black"/>
          <w:lang w:val="en"/>
        </w:rPr>
        <w:t>BUDGET INFORMATION:</w:t>
      </w:r>
      <w:r w:rsidRPr="6E868487">
        <w:rPr>
          <w:i/>
          <w:iCs/>
          <w:color w:val="000000" w:themeColor="text1"/>
          <w:lang w:val="en"/>
        </w:rPr>
        <w:t xml:space="preserve"> Please itemize your ENTIRE event budget below: </w:t>
      </w:r>
    </w:p>
    <w:tbl>
      <w:tblPr>
        <w:tblW w:w="9525" w:type="dxa"/>
        <w:tblLayout w:type="fixed"/>
        <w:tblLook w:val="04A0" w:firstRow="1" w:lastRow="0" w:firstColumn="1" w:lastColumn="0" w:noHBand="0" w:noVBand="1"/>
      </w:tblPr>
      <w:tblGrid>
        <w:gridCol w:w="3345"/>
        <w:gridCol w:w="2040"/>
        <w:gridCol w:w="4140"/>
      </w:tblGrid>
      <w:tr w:rsidR="00C116EB" w14:paraId="33EE16A9" w14:textId="77777777" w:rsidTr="0045629E">
        <w:trPr>
          <w:trHeight w:val="450"/>
        </w:trPr>
        <w:tc>
          <w:tcPr>
            <w:tcW w:w="3345" w:type="dxa"/>
          </w:tcPr>
          <w:p w14:paraId="0D4517BF" w14:textId="77777777" w:rsidR="00C116EB" w:rsidRDefault="00C116EB" w:rsidP="00AA607A">
            <w:pPr>
              <w:ind w:left="113"/>
            </w:pPr>
            <w:r w:rsidRPr="6E868487">
              <w:rPr>
                <w:b/>
                <w:bCs/>
                <w:lang w:val="en"/>
              </w:rPr>
              <w:t xml:space="preserve">DESCRIPTION: </w:t>
            </w:r>
          </w:p>
        </w:tc>
        <w:tc>
          <w:tcPr>
            <w:tcW w:w="2040" w:type="dxa"/>
          </w:tcPr>
          <w:p w14:paraId="2EACAAF1" w14:textId="77777777" w:rsidR="00C116EB" w:rsidRDefault="00C116EB" w:rsidP="00AA607A">
            <w:pPr>
              <w:ind w:left="109"/>
            </w:pPr>
            <w:r w:rsidRPr="6E868487">
              <w:rPr>
                <w:b/>
                <w:bCs/>
                <w:lang w:val="en"/>
              </w:rPr>
              <w:t xml:space="preserve">AMOUNT: </w:t>
            </w:r>
          </w:p>
        </w:tc>
        <w:tc>
          <w:tcPr>
            <w:tcW w:w="4140" w:type="dxa"/>
          </w:tcPr>
          <w:p w14:paraId="3126AE00" w14:textId="77777777" w:rsidR="00C116EB" w:rsidRDefault="00C116EB" w:rsidP="00AA607A">
            <w:pPr>
              <w:ind w:left="112"/>
            </w:pPr>
            <w:r w:rsidRPr="6E868487">
              <w:rPr>
                <w:b/>
                <w:bCs/>
                <w:lang w:val="en"/>
              </w:rPr>
              <w:t>VENDOR:</w:t>
            </w:r>
          </w:p>
        </w:tc>
      </w:tr>
      <w:tr w:rsidR="008B1F2A" w14:paraId="379B4CCE" w14:textId="77777777" w:rsidTr="0045629E">
        <w:trPr>
          <w:trHeight w:val="90"/>
        </w:trPr>
        <w:tc>
          <w:tcPr>
            <w:tcW w:w="3345" w:type="dxa"/>
          </w:tcPr>
          <w:p w14:paraId="4FE81102" w14:textId="0C38CB92" w:rsidR="008B1F2A" w:rsidRPr="001D3475" w:rsidRDefault="008B1F2A" w:rsidP="008B1F2A">
            <w:pPr>
              <w:rPr>
                <w:lang w:val="en"/>
              </w:rPr>
            </w:pPr>
            <w:r>
              <w:rPr>
                <w:lang w:val="en"/>
              </w:rPr>
              <w:t>2.</w:t>
            </w:r>
            <w:r w:rsidRPr="00EF77B5">
              <w:rPr>
                <w:rFonts w:ascii="Arial" w:eastAsia="Times New Roman" w:hAnsi="Arial" w:cs="Arial"/>
                <w:color w:val="0F1111"/>
                <w:kern w:val="36"/>
                <w:sz w:val="36"/>
                <w:szCs w:val="36"/>
              </w:rPr>
              <w:t xml:space="preserve"> </w:t>
            </w:r>
            <w:r w:rsidRPr="00EF77B5">
              <w:t>27x40 in Poster Frame Black 3 Pack,</w:t>
            </w:r>
          </w:p>
        </w:tc>
        <w:tc>
          <w:tcPr>
            <w:tcW w:w="2040" w:type="dxa"/>
          </w:tcPr>
          <w:p w14:paraId="14E15BBC" w14:textId="13752842" w:rsidR="008B1F2A" w:rsidRDefault="008B1F2A" w:rsidP="008B1F2A">
            <w:pPr>
              <w:rPr>
                <w:lang w:val="en"/>
              </w:rPr>
            </w:pPr>
            <w:r>
              <w:rPr>
                <w:lang w:val="en"/>
              </w:rPr>
              <w:t>$59.99</w:t>
            </w:r>
          </w:p>
        </w:tc>
        <w:tc>
          <w:tcPr>
            <w:tcW w:w="4140" w:type="dxa"/>
          </w:tcPr>
          <w:p w14:paraId="24890541" w14:textId="6C246115" w:rsidR="008B1F2A" w:rsidRDefault="008B1F2A" w:rsidP="008B1F2A">
            <w:pPr>
              <w:rPr>
                <w:lang w:val="en"/>
              </w:rPr>
            </w:pPr>
            <w:r>
              <w:rPr>
                <w:lang w:val="en"/>
              </w:rPr>
              <w:t xml:space="preserve">Amazon </w:t>
            </w:r>
          </w:p>
        </w:tc>
      </w:tr>
      <w:tr w:rsidR="00D843B2" w14:paraId="30F5860C" w14:textId="77777777" w:rsidTr="0045629E">
        <w:trPr>
          <w:trHeight w:val="90"/>
        </w:trPr>
        <w:tc>
          <w:tcPr>
            <w:tcW w:w="3345" w:type="dxa"/>
          </w:tcPr>
          <w:p w14:paraId="20258E4C" w14:textId="766CD44A" w:rsidR="00D843B2" w:rsidRDefault="00AA50FC" w:rsidP="008B1F2A">
            <w:pPr>
              <w:rPr>
                <w:lang w:val="en"/>
              </w:rPr>
            </w:pPr>
            <w:r>
              <w:rPr>
                <w:lang w:val="en"/>
              </w:rPr>
              <w:t>Reusable Tote Bags</w:t>
            </w:r>
          </w:p>
        </w:tc>
        <w:tc>
          <w:tcPr>
            <w:tcW w:w="2040" w:type="dxa"/>
          </w:tcPr>
          <w:p w14:paraId="5BD0BB8B" w14:textId="490AC966" w:rsidR="00D843B2" w:rsidRDefault="00AA50FC" w:rsidP="008B1F2A">
            <w:pPr>
              <w:rPr>
                <w:lang w:val="en"/>
              </w:rPr>
            </w:pPr>
            <w:r>
              <w:rPr>
                <w:lang w:val="en"/>
              </w:rPr>
              <w:t>$86.97</w:t>
            </w:r>
          </w:p>
        </w:tc>
        <w:tc>
          <w:tcPr>
            <w:tcW w:w="4140" w:type="dxa"/>
          </w:tcPr>
          <w:p w14:paraId="71B7BDB4" w14:textId="224ECA90" w:rsidR="00D843B2" w:rsidRDefault="00AA50FC" w:rsidP="008B1F2A">
            <w:pPr>
              <w:rPr>
                <w:lang w:val="en"/>
              </w:rPr>
            </w:pPr>
            <w:r>
              <w:rPr>
                <w:lang w:val="en"/>
              </w:rPr>
              <w:t>Amazon</w:t>
            </w:r>
          </w:p>
        </w:tc>
      </w:tr>
    </w:tbl>
    <w:p w14:paraId="106547CB" w14:textId="77777777" w:rsidR="00C116EB" w:rsidRDefault="00C116EB" w:rsidP="00C116EB">
      <w:pPr>
        <w:spacing w:after="93" w:line="256" w:lineRule="auto"/>
        <w:rPr>
          <w:color w:val="000000" w:themeColor="text1"/>
        </w:rPr>
      </w:pPr>
    </w:p>
    <w:tbl>
      <w:tblPr>
        <w:tblW w:w="0" w:type="auto"/>
        <w:tblLayout w:type="fixed"/>
        <w:tblLook w:val="04A0" w:firstRow="1" w:lastRow="0" w:firstColumn="1" w:lastColumn="0" w:noHBand="0" w:noVBand="1"/>
      </w:tblPr>
      <w:tblGrid>
        <w:gridCol w:w="3375"/>
        <w:gridCol w:w="2025"/>
        <w:gridCol w:w="4125"/>
      </w:tblGrid>
      <w:tr w:rsidR="00C116EB" w14:paraId="5B95BCDF" w14:textId="77777777" w:rsidTr="0045629E">
        <w:trPr>
          <w:trHeight w:val="315"/>
        </w:trPr>
        <w:tc>
          <w:tcPr>
            <w:tcW w:w="3375" w:type="dxa"/>
          </w:tcPr>
          <w:p w14:paraId="187FEC79" w14:textId="77777777" w:rsidR="00C116EB" w:rsidRDefault="00C116EB" w:rsidP="00AA607A">
            <w:pPr>
              <w:ind w:left="118"/>
            </w:pPr>
            <w:r w:rsidRPr="6E868487">
              <w:rPr>
                <w:b/>
                <w:bCs/>
                <w:lang w:val="en"/>
              </w:rPr>
              <w:t>TOTAL EVENT BUDGET:</w:t>
            </w:r>
          </w:p>
        </w:tc>
        <w:tc>
          <w:tcPr>
            <w:tcW w:w="2025" w:type="dxa"/>
          </w:tcPr>
          <w:p w14:paraId="7E9F9A7F" w14:textId="142E1301" w:rsidR="00C116EB" w:rsidRDefault="00C116EB" w:rsidP="00AA607A">
            <w:pPr>
              <w:rPr>
                <w:b/>
                <w:bCs/>
                <w:lang w:val="en"/>
              </w:rPr>
            </w:pPr>
            <w:r>
              <w:rPr>
                <w:b/>
                <w:bCs/>
                <w:lang w:val="en"/>
              </w:rPr>
              <w:t>$</w:t>
            </w:r>
            <w:r w:rsidR="00D71F3E">
              <w:rPr>
                <w:b/>
                <w:bCs/>
                <w:lang w:val="en"/>
              </w:rPr>
              <w:t>146.46</w:t>
            </w:r>
          </w:p>
        </w:tc>
        <w:tc>
          <w:tcPr>
            <w:tcW w:w="4125" w:type="dxa"/>
          </w:tcPr>
          <w:p w14:paraId="4BF6F159" w14:textId="77777777" w:rsidR="00C116EB" w:rsidRDefault="00C116EB" w:rsidP="00AA607A"/>
        </w:tc>
      </w:tr>
      <w:tr w:rsidR="00C116EB" w14:paraId="65AD1624" w14:textId="77777777" w:rsidTr="0045629E">
        <w:trPr>
          <w:trHeight w:val="225"/>
        </w:trPr>
        <w:tc>
          <w:tcPr>
            <w:tcW w:w="3375" w:type="dxa"/>
          </w:tcPr>
          <w:p w14:paraId="1A7B932D" w14:textId="77777777" w:rsidR="00C116EB" w:rsidRDefault="00C116EB" w:rsidP="00AA607A">
            <w:pPr>
              <w:ind w:left="118"/>
            </w:pPr>
            <w:r w:rsidRPr="6E868487">
              <w:rPr>
                <w:b/>
                <w:bCs/>
                <w:lang w:val="en"/>
              </w:rPr>
              <w:t>TOTAL ASUN BUDGET:</w:t>
            </w:r>
          </w:p>
        </w:tc>
        <w:tc>
          <w:tcPr>
            <w:tcW w:w="2025" w:type="dxa"/>
          </w:tcPr>
          <w:p w14:paraId="11C9E8DC" w14:textId="581B74A7" w:rsidR="00C116EB" w:rsidRDefault="00C116EB" w:rsidP="00AA607A">
            <w:pPr>
              <w:rPr>
                <w:b/>
                <w:bCs/>
                <w:lang w:val="en"/>
              </w:rPr>
            </w:pPr>
            <w:r>
              <w:rPr>
                <w:b/>
                <w:bCs/>
                <w:lang w:val="en"/>
              </w:rPr>
              <w:t>$</w:t>
            </w:r>
            <w:r w:rsidR="00D71F3E">
              <w:rPr>
                <w:b/>
                <w:bCs/>
                <w:lang w:val="en"/>
              </w:rPr>
              <w:t>146.96</w:t>
            </w:r>
          </w:p>
        </w:tc>
        <w:tc>
          <w:tcPr>
            <w:tcW w:w="4125" w:type="dxa"/>
          </w:tcPr>
          <w:p w14:paraId="09F70CA7" w14:textId="77777777" w:rsidR="00C116EB" w:rsidRDefault="00C116EB" w:rsidP="00AA607A"/>
        </w:tc>
      </w:tr>
    </w:tbl>
    <w:p w14:paraId="3C375B1D" w14:textId="77777777" w:rsidR="00C116EB" w:rsidRDefault="00C116EB" w:rsidP="00C116EB"/>
    <w:p w14:paraId="47A35026" w14:textId="31DA11FC" w:rsidR="00D41195" w:rsidRDefault="00D41195">
      <w:r>
        <w:br w:type="page"/>
      </w:r>
    </w:p>
    <w:p w14:paraId="237966F9" w14:textId="77777777" w:rsidR="008B1F2A" w:rsidRDefault="008B1F2A" w:rsidP="008B1F2A">
      <w:pPr>
        <w:spacing w:after="93"/>
        <w:jc w:val="center"/>
        <w:rPr>
          <w:color w:val="000000" w:themeColor="text1"/>
          <w:sz w:val="31"/>
          <w:szCs w:val="31"/>
        </w:rPr>
      </w:pPr>
      <w:r w:rsidRPr="6E868487">
        <w:rPr>
          <w:color w:val="000000" w:themeColor="text1"/>
          <w:sz w:val="31"/>
          <w:szCs w:val="31"/>
          <w:lang w:val="en"/>
        </w:rPr>
        <w:lastRenderedPageBreak/>
        <w:t>ASUN DEPARTMENT OF IDEA</w:t>
      </w:r>
    </w:p>
    <w:p w14:paraId="0370162C" w14:textId="77777777" w:rsidR="008B1F2A" w:rsidRDefault="008B1F2A" w:rsidP="008B1F2A">
      <w:pPr>
        <w:spacing w:before="40" w:after="93"/>
        <w:ind w:left="1275"/>
        <w:rPr>
          <w:color w:val="000000" w:themeColor="text1"/>
          <w:sz w:val="40"/>
          <w:szCs w:val="40"/>
        </w:rPr>
      </w:pPr>
      <w:r w:rsidRPr="6E868487">
        <w:rPr>
          <w:color w:val="000000" w:themeColor="text1"/>
          <w:sz w:val="40"/>
          <w:szCs w:val="40"/>
          <w:lang w:val="en"/>
        </w:rPr>
        <w:t>EVENT &amp; BUDGET PROPOSAL FORM</w:t>
      </w:r>
    </w:p>
    <w:p w14:paraId="7E0F3830" w14:textId="77777777" w:rsidR="008B1F2A" w:rsidRDefault="008B1F2A" w:rsidP="008B1F2A">
      <w:pPr>
        <w:spacing w:before="40" w:after="93"/>
        <w:ind w:left="1275"/>
        <w:rPr>
          <w:color w:val="000000" w:themeColor="text1"/>
          <w:sz w:val="14"/>
          <w:szCs w:val="14"/>
        </w:rPr>
      </w:pPr>
    </w:p>
    <w:p w14:paraId="28EB735A" w14:textId="77777777" w:rsidR="008B1F2A" w:rsidRDefault="008B1F2A" w:rsidP="008B1F2A">
      <w:pPr>
        <w:spacing w:before="40" w:after="93"/>
        <w:rPr>
          <w:color w:val="FFFFFF" w:themeColor="background1"/>
          <w:sz w:val="24"/>
          <w:szCs w:val="24"/>
        </w:rPr>
      </w:pPr>
      <w:r w:rsidRPr="6E868487">
        <w:rPr>
          <w:color w:val="FFFFFF" w:themeColor="background1"/>
          <w:sz w:val="24"/>
          <w:szCs w:val="24"/>
          <w:highlight w:val="black"/>
          <w:lang w:val="en"/>
        </w:rPr>
        <w:t>CONTACT INFORMATION:</w:t>
      </w:r>
    </w:p>
    <w:p w14:paraId="6BB500C2" w14:textId="77777777" w:rsidR="008B1F2A" w:rsidRDefault="008B1F2A" w:rsidP="008B1F2A">
      <w:pPr>
        <w:spacing w:before="120" w:after="93"/>
        <w:ind w:left="9"/>
        <w:rPr>
          <w:color w:val="000000" w:themeColor="text1"/>
          <w:sz w:val="24"/>
          <w:szCs w:val="24"/>
        </w:rPr>
      </w:pPr>
      <w:r w:rsidRPr="6E868487">
        <w:rPr>
          <w:color w:val="000000" w:themeColor="text1"/>
          <w:sz w:val="24"/>
          <w:szCs w:val="24"/>
          <w:u w:val="single"/>
        </w:rPr>
        <w:t>Organizer(s)/ Intern(s): Zyna Navarte</w:t>
      </w:r>
    </w:p>
    <w:p w14:paraId="19EB141B" w14:textId="77777777" w:rsidR="008B1F2A" w:rsidRDefault="008B1F2A" w:rsidP="008B1F2A">
      <w:pPr>
        <w:spacing w:before="123" w:after="93"/>
        <w:ind w:left="4"/>
        <w:rPr>
          <w:color w:val="000000" w:themeColor="text1"/>
          <w:sz w:val="24"/>
          <w:szCs w:val="24"/>
          <w:lang w:val="en"/>
        </w:rPr>
      </w:pPr>
      <w:r w:rsidRPr="6E868487">
        <w:rPr>
          <w:color w:val="000000" w:themeColor="text1"/>
          <w:sz w:val="24"/>
          <w:szCs w:val="24"/>
          <w:u w:val="single"/>
          <w:lang w:val="en"/>
        </w:rPr>
        <w:t xml:space="preserve">E-mail(s): </w:t>
      </w:r>
      <w:r w:rsidRPr="6E868487">
        <w:rPr>
          <w:color w:val="000000" w:themeColor="text1"/>
          <w:sz w:val="24"/>
          <w:szCs w:val="24"/>
          <w:lang w:val="en"/>
        </w:rPr>
        <w:t xml:space="preserve"> </w:t>
      </w:r>
      <w:hyperlink r:id="rId18">
        <w:r w:rsidRPr="6E868487">
          <w:rPr>
            <w:rStyle w:val="Hyperlink"/>
            <w:sz w:val="24"/>
            <w:szCs w:val="24"/>
            <w:lang w:val="en"/>
          </w:rPr>
          <w:t>diversitydirector@asun.unr.edu</w:t>
        </w:r>
      </w:hyperlink>
      <w:r w:rsidRPr="6E868487">
        <w:rPr>
          <w:sz w:val="24"/>
          <w:szCs w:val="24"/>
          <w:lang w:val="en"/>
        </w:rPr>
        <w:t xml:space="preserve"> or </w:t>
      </w:r>
      <w:hyperlink r:id="rId19">
        <w:r w:rsidRPr="6E868487">
          <w:rPr>
            <w:rStyle w:val="Hyperlink"/>
            <w:sz w:val="24"/>
            <w:szCs w:val="24"/>
            <w:lang w:val="en"/>
          </w:rPr>
          <w:t>Znavarte@unr.edu</w:t>
        </w:r>
      </w:hyperlink>
      <w:r w:rsidRPr="6E868487">
        <w:rPr>
          <w:sz w:val="24"/>
          <w:szCs w:val="24"/>
          <w:lang w:val="en"/>
        </w:rPr>
        <w:t xml:space="preserve"> </w:t>
      </w:r>
    </w:p>
    <w:p w14:paraId="6A6F0C93" w14:textId="77777777" w:rsidR="008B1F2A" w:rsidRDefault="008B1F2A" w:rsidP="008B1F2A">
      <w:pPr>
        <w:spacing w:before="123" w:after="93"/>
        <w:ind w:left="4"/>
        <w:rPr>
          <w:color w:val="000000" w:themeColor="text1"/>
          <w:sz w:val="24"/>
          <w:szCs w:val="24"/>
        </w:rPr>
      </w:pPr>
      <w:r w:rsidRPr="6E868487">
        <w:rPr>
          <w:color w:val="000000" w:themeColor="text1"/>
          <w:sz w:val="24"/>
          <w:szCs w:val="24"/>
          <w:u w:val="single"/>
          <w:lang w:val="en"/>
        </w:rPr>
        <w:t>Learning Outcomes:</w:t>
      </w:r>
    </w:p>
    <w:p w14:paraId="41424928" w14:textId="77777777" w:rsidR="008B1F2A" w:rsidRDefault="008B1F2A" w:rsidP="008B1F2A">
      <w:pPr>
        <w:pStyle w:val="ListParagraph"/>
        <w:numPr>
          <w:ilvl w:val="0"/>
          <w:numId w:val="13"/>
        </w:numPr>
        <w:autoSpaceDE w:val="0"/>
        <w:autoSpaceDN w:val="0"/>
        <w:spacing w:after="0" w:line="244" w:lineRule="auto"/>
        <w:contextualSpacing w:val="0"/>
        <w:rPr>
          <w:color w:val="000000" w:themeColor="text1"/>
        </w:rPr>
      </w:pPr>
      <w:r w:rsidRPr="006B4D07">
        <w:rPr>
          <w:color w:val="000000" w:themeColor="text1"/>
        </w:rPr>
        <w:t>Students gained exposure to Latinx heritage through music, food, and performances, fostering cross-cultural understanding and inclusivity.</w:t>
      </w:r>
    </w:p>
    <w:p w14:paraId="26FD50A2" w14:textId="77777777" w:rsidR="008B1F2A" w:rsidRPr="006B4D07" w:rsidRDefault="008B1F2A" w:rsidP="008B1F2A">
      <w:pPr>
        <w:numPr>
          <w:ilvl w:val="0"/>
          <w:numId w:val="13"/>
        </w:numPr>
        <w:spacing w:before="100" w:beforeAutospacing="1" w:after="100" w:afterAutospacing="1" w:line="240" w:lineRule="auto"/>
        <w:rPr>
          <w:sz w:val="24"/>
          <w:szCs w:val="24"/>
        </w:rPr>
      </w:pPr>
      <w:r w:rsidRPr="006B4D07">
        <w:rPr>
          <w:sz w:val="24"/>
          <w:szCs w:val="24"/>
        </w:rPr>
        <w:t>Students connected with peers, cultural clubs, and campus organizations, strengthening their sense of belonging and campus involvement.</w:t>
      </w:r>
    </w:p>
    <w:p w14:paraId="5F0B2D2B" w14:textId="77777777" w:rsidR="008B1F2A" w:rsidRPr="006B4D07" w:rsidRDefault="008B1F2A" w:rsidP="008B1F2A">
      <w:pPr>
        <w:pStyle w:val="ListParagraph"/>
        <w:numPr>
          <w:ilvl w:val="0"/>
          <w:numId w:val="13"/>
        </w:numPr>
        <w:autoSpaceDE w:val="0"/>
        <w:autoSpaceDN w:val="0"/>
        <w:spacing w:after="0" w:line="244" w:lineRule="auto"/>
        <w:contextualSpacing w:val="0"/>
        <w:rPr>
          <w:color w:val="000000" w:themeColor="text1"/>
        </w:rPr>
      </w:pPr>
      <w:r w:rsidRPr="006B4D07">
        <w:rPr>
          <w:color w:val="000000" w:themeColor="text1"/>
        </w:rPr>
        <w:t>The event provided a safe, festive space for students to relax, reduce stress, and build positive social networks outside of academics.</w:t>
      </w:r>
    </w:p>
    <w:p w14:paraId="4AD0AE0D" w14:textId="77777777" w:rsidR="008B1F2A" w:rsidRDefault="008B1F2A" w:rsidP="008B1F2A">
      <w:pPr>
        <w:spacing w:before="120" w:after="93"/>
        <w:rPr>
          <w:color w:val="FFFFFF" w:themeColor="background1"/>
          <w:sz w:val="24"/>
          <w:szCs w:val="24"/>
        </w:rPr>
      </w:pPr>
      <w:r w:rsidRPr="6E868487">
        <w:rPr>
          <w:color w:val="FFFFFF" w:themeColor="background1"/>
          <w:sz w:val="24"/>
          <w:szCs w:val="24"/>
          <w:highlight w:val="black"/>
          <w:lang w:val="en"/>
        </w:rPr>
        <w:t>EVENT INFORMATION:</w:t>
      </w:r>
      <w:r w:rsidRPr="6E868487">
        <w:rPr>
          <w:color w:val="FFFFFF" w:themeColor="background1"/>
          <w:sz w:val="24"/>
          <w:szCs w:val="24"/>
          <w:lang w:val="en"/>
        </w:rPr>
        <w:t xml:space="preserve">  </w:t>
      </w:r>
    </w:p>
    <w:tbl>
      <w:tblPr>
        <w:tblW w:w="0" w:type="auto"/>
        <w:tblLayout w:type="fixed"/>
        <w:tblLook w:val="04A0" w:firstRow="1" w:lastRow="0" w:firstColumn="1" w:lastColumn="0" w:noHBand="0" w:noVBand="1"/>
      </w:tblPr>
      <w:tblGrid>
        <w:gridCol w:w="1935"/>
        <w:gridCol w:w="3030"/>
        <w:gridCol w:w="1230"/>
        <w:gridCol w:w="3330"/>
      </w:tblGrid>
      <w:tr w:rsidR="008B1F2A" w14:paraId="4AA05245" w14:textId="77777777" w:rsidTr="0045629E">
        <w:trPr>
          <w:trHeight w:val="525"/>
        </w:trPr>
        <w:tc>
          <w:tcPr>
            <w:tcW w:w="1935" w:type="dxa"/>
          </w:tcPr>
          <w:p w14:paraId="42B203FC" w14:textId="77777777" w:rsidR="008B1F2A" w:rsidRDefault="008B1F2A" w:rsidP="00AA607A">
            <w:pPr>
              <w:ind w:left="115"/>
              <w:rPr>
                <w:sz w:val="24"/>
                <w:szCs w:val="24"/>
              </w:rPr>
            </w:pPr>
            <w:r w:rsidRPr="6E868487">
              <w:rPr>
                <w:b/>
                <w:bCs/>
                <w:sz w:val="24"/>
                <w:szCs w:val="24"/>
                <w:lang w:val="en"/>
              </w:rPr>
              <w:t xml:space="preserve">Event Name: </w:t>
            </w:r>
          </w:p>
        </w:tc>
        <w:tc>
          <w:tcPr>
            <w:tcW w:w="3030" w:type="dxa"/>
          </w:tcPr>
          <w:p w14:paraId="424FBD87" w14:textId="693442BD" w:rsidR="008B1F2A" w:rsidRDefault="00950D0D" w:rsidP="00AA607A">
            <w:pPr>
              <w:rPr>
                <w:sz w:val="24"/>
                <w:szCs w:val="24"/>
              </w:rPr>
            </w:pPr>
            <w:r>
              <w:rPr>
                <w:b/>
                <w:bCs/>
                <w:sz w:val="24"/>
                <w:szCs w:val="24"/>
                <w:lang w:val="en"/>
              </w:rPr>
              <w:t>African in Reno “The Wedding”</w:t>
            </w:r>
          </w:p>
        </w:tc>
        <w:tc>
          <w:tcPr>
            <w:tcW w:w="1230" w:type="dxa"/>
          </w:tcPr>
          <w:p w14:paraId="0826BBDD" w14:textId="77777777" w:rsidR="008B1F2A" w:rsidRDefault="008B1F2A" w:rsidP="00AA607A">
            <w:pPr>
              <w:ind w:left="111"/>
              <w:rPr>
                <w:sz w:val="24"/>
                <w:szCs w:val="24"/>
              </w:rPr>
            </w:pPr>
            <w:r w:rsidRPr="6E868487">
              <w:rPr>
                <w:b/>
                <w:bCs/>
                <w:sz w:val="24"/>
                <w:szCs w:val="24"/>
                <w:lang w:val="en"/>
              </w:rPr>
              <w:t>Date:</w:t>
            </w:r>
          </w:p>
        </w:tc>
        <w:tc>
          <w:tcPr>
            <w:tcW w:w="3330" w:type="dxa"/>
          </w:tcPr>
          <w:p w14:paraId="5101BC44" w14:textId="57395B20" w:rsidR="008B1F2A" w:rsidRDefault="008B1F2A" w:rsidP="00AA607A">
            <w:pPr>
              <w:rPr>
                <w:sz w:val="24"/>
                <w:szCs w:val="24"/>
              </w:rPr>
            </w:pPr>
            <w:r>
              <w:rPr>
                <w:b/>
                <w:bCs/>
                <w:sz w:val="24"/>
                <w:szCs w:val="24"/>
                <w:lang w:val="en"/>
              </w:rPr>
              <w:t>10/</w:t>
            </w:r>
            <w:r w:rsidR="00385E71">
              <w:rPr>
                <w:b/>
                <w:bCs/>
                <w:sz w:val="24"/>
                <w:szCs w:val="24"/>
                <w:lang w:val="en"/>
              </w:rPr>
              <w:t>2</w:t>
            </w:r>
            <w:r>
              <w:rPr>
                <w:b/>
                <w:bCs/>
                <w:sz w:val="24"/>
                <w:szCs w:val="24"/>
                <w:lang w:val="en"/>
              </w:rPr>
              <w:t>5/2025</w:t>
            </w:r>
          </w:p>
        </w:tc>
      </w:tr>
      <w:tr w:rsidR="008B1F2A" w14:paraId="320F4206" w14:textId="77777777" w:rsidTr="0045629E">
        <w:trPr>
          <w:trHeight w:val="495"/>
        </w:trPr>
        <w:tc>
          <w:tcPr>
            <w:tcW w:w="1935" w:type="dxa"/>
          </w:tcPr>
          <w:p w14:paraId="03810B8B" w14:textId="77777777" w:rsidR="008B1F2A" w:rsidRDefault="008B1F2A" w:rsidP="00AA607A">
            <w:pPr>
              <w:ind w:left="115"/>
              <w:rPr>
                <w:sz w:val="24"/>
                <w:szCs w:val="24"/>
              </w:rPr>
            </w:pPr>
            <w:r w:rsidRPr="6E868487">
              <w:rPr>
                <w:b/>
                <w:bCs/>
                <w:sz w:val="24"/>
                <w:szCs w:val="24"/>
                <w:lang w:val="en"/>
              </w:rPr>
              <w:t xml:space="preserve">Event Location: </w:t>
            </w:r>
          </w:p>
        </w:tc>
        <w:tc>
          <w:tcPr>
            <w:tcW w:w="3030" w:type="dxa"/>
          </w:tcPr>
          <w:p w14:paraId="08A48B3F" w14:textId="2A700243" w:rsidR="008B1F2A" w:rsidRDefault="00783DD6" w:rsidP="00AA607A">
            <w:pPr>
              <w:rPr>
                <w:sz w:val="24"/>
                <w:szCs w:val="24"/>
              </w:rPr>
            </w:pPr>
            <w:r>
              <w:rPr>
                <w:b/>
                <w:bCs/>
                <w:sz w:val="24"/>
                <w:szCs w:val="24"/>
                <w:lang w:val="en"/>
              </w:rPr>
              <w:t xml:space="preserve">JCSU Ballroom </w:t>
            </w:r>
          </w:p>
        </w:tc>
        <w:tc>
          <w:tcPr>
            <w:tcW w:w="1230" w:type="dxa"/>
          </w:tcPr>
          <w:p w14:paraId="2B7EA8C2" w14:textId="77777777" w:rsidR="008B1F2A" w:rsidRDefault="008B1F2A" w:rsidP="00AA607A">
            <w:pPr>
              <w:ind w:left="116"/>
              <w:rPr>
                <w:sz w:val="24"/>
                <w:szCs w:val="24"/>
              </w:rPr>
            </w:pPr>
            <w:r w:rsidRPr="6E868487">
              <w:rPr>
                <w:b/>
                <w:bCs/>
                <w:sz w:val="24"/>
                <w:szCs w:val="24"/>
                <w:lang w:val="en"/>
              </w:rPr>
              <w:t>Time:</w:t>
            </w:r>
          </w:p>
        </w:tc>
        <w:tc>
          <w:tcPr>
            <w:tcW w:w="3330" w:type="dxa"/>
          </w:tcPr>
          <w:p w14:paraId="351CEF26" w14:textId="2A19AE6F" w:rsidR="008B1F2A" w:rsidRDefault="00A2066A" w:rsidP="00AA607A">
            <w:pPr>
              <w:rPr>
                <w:sz w:val="24"/>
                <w:szCs w:val="24"/>
              </w:rPr>
            </w:pPr>
            <w:r>
              <w:rPr>
                <w:b/>
                <w:bCs/>
                <w:sz w:val="24"/>
                <w:szCs w:val="24"/>
                <w:lang w:val="en"/>
              </w:rPr>
              <w:t>2-</w:t>
            </w:r>
            <w:r w:rsidR="008B1F2A">
              <w:rPr>
                <w:b/>
                <w:bCs/>
                <w:sz w:val="24"/>
                <w:szCs w:val="24"/>
                <w:lang w:val="en"/>
              </w:rPr>
              <w:t>5pm</w:t>
            </w:r>
          </w:p>
        </w:tc>
      </w:tr>
      <w:tr w:rsidR="008B1F2A" w14:paraId="7183D350" w14:textId="77777777" w:rsidTr="0045629E">
        <w:trPr>
          <w:trHeight w:val="570"/>
        </w:trPr>
        <w:tc>
          <w:tcPr>
            <w:tcW w:w="1935" w:type="dxa"/>
          </w:tcPr>
          <w:p w14:paraId="0E64A305" w14:textId="77777777" w:rsidR="008B1F2A" w:rsidRDefault="008B1F2A" w:rsidP="00AA607A">
            <w:pPr>
              <w:ind w:left="115"/>
              <w:rPr>
                <w:sz w:val="24"/>
                <w:szCs w:val="24"/>
              </w:rPr>
            </w:pPr>
            <w:r w:rsidRPr="6E868487">
              <w:rPr>
                <w:b/>
                <w:bCs/>
                <w:sz w:val="24"/>
                <w:szCs w:val="24"/>
                <w:lang w:val="en"/>
              </w:rPr>
              <w:t xml:space="preserve">Expected  </w:t>
            </w:r>
          </w:p>
          <w:p w14:paraId="45CEAB31" w14:textId="77777777" w:rsidR="008B1F2A" w:rsidRDefault="008B1F2A" w:rsidP="00AA607A">
            <w:pPr>
              <w:ind w:left="112"/>
              <w:rPr>
                <w:sz w:val="24"/>
                <w:szCs w:val="24"/>
              </w:rPr>
            </w:pPr>
            <w:r w:rsidRPr="6E868487">
              <w:rPr>
                <w:b/>
                <w:bCs/>
                <w:sz w:val="24"/>
                <w:szCs w:val="24"/>
                <w:lang w:val="en"/>
              </w:rPr>
              <w:t>Attendance:</w:t>
            </w:r>
          </w:p>
        </w:tc>
        <w:tc>
          <w:tcPr>
            <w:tcW w:w="3030" w:type="dxa"/>
          </w:tcPr>
          <w:p w14:paraId="248A4F5E" w14:textId="77777777" w:rsidR="008B1F2A" w:rsidRDefault="008B1F2A" w:rsidP="00AA607A">
            <w:pPr>
              <w:rPr>
                <w:b/>
                <w:bCs/>
                <w:sz w:val="24"/>
                <w:szCs w:val="24"/>
                <w:lang w:val="en"/>
              </w:rPr>
            </w:pPr>
            <w:r>
              <w:rPr>
                <w:b/>
                <w:bCs/>
                <w:sz w:val="24"/>
                <w:szCs w:val="24"/>
                <w:lang w:val="en"/>
              </w:rPr>
              <w:t>100+</w:t>
            </w:r>
          </w:p>
        </w:tc>
        <w:tc>
          <w:tcPr>
            <w:tcW w:w="1230" w:type="dxa"/>
          </w:tcPr>
          <w:p w14:paraId="69139772" w14:textId="77777777" w:rsidR="008B1F2A" w:rsidRDefault="008B1F2A" w:rsidP="00AA607A">
            <w:pPr>
              <w:ind w:left="117"/>
              <w:rPr>
                <w:sz w:val="24"/>
                <w:szCs w:val="24"/>
              </w:rPr>
            </w:pPr>
            <w:r w:rsidRPr="6E868487">
              <w:rPr>
                <w:b/>
                <w:bCs/>
                <w:sz w:val="24"/>
                <w:szCs w:val="24"/>
                <w:lang w:val="en"/>
              </w:rPr>
              <w:t xml:space="preserve">Cost Per  </w:t>
            </w:r>
          </w:p>
          <w:p w14:paraId="2FA5E980" w14:textId="77777777" w:rsidR="008B1F2A" w:rsidRDefault="008B1F2A" w:rsidP="00AA607A">
            <w:pPr>
              <w:ind w:left="120"/>
              <w:rPr>
                <w:sz w:val="24"/>
                <w:szCs w:val="24"/>
              </w:rPr>
            </w:pPr>
            <w:r w:rsidRPr="6E868487">
              <w:rPr>
                <w:b/>
                <w:bCs/>
                <w:sz w:val="24"/>
                <w:szCs w:val="24"/>
                <w:lang w:val="en"/>
              </w:rPr>
              <w:t>Student:</w:t>
            </w:r>
          </w:p>
        </w:tc>
        <w:tc>
          <w:tcPr>
            <w:tcW w:w="3330" w:type="dxa"/>
          </w:tcPr>
          <w:p w14:paraId="0AFB9B5C" w14:textId="77777777" w:rsidR="008B1F2A" w:rsidRDefault="008B1F2A" w:rsidP="00AA607A">
            <w:pPr>
              <w:rPr>
                <w:b/>
                <w:bCs/>
                <w:sz w:val="24"/>
                <w:szCs w:val="24"/>
                <w:lang w:val="en"/>
              </w:rPr>
            </w:pPr>
            <w:r>
              <w:rPr>
                <w:b/>
                <w:bCs/>
                <w:sz w:val="24"/>
                <w:szCs w:val="24"/>
                <w:lang w:val="en"/>
              </w:rPr>
              <w:t>none</w:t>
            </w:r>
          </w:p>
        </w:tc>
      </w:tr>
    </w:tbl>
    <w:p w14:paraId="694E9B6C" w14:textId="77777777" w:rsidR="008B1F2A" w:rsidRDefault="008B1F2A" w:rsidP="008B1F2A">
      <w:pPr>
        <w:spacing w:after="93" w:line="256" w:lineRule="auto"/>
        <w:rPr>
          <w:color w:val="000000" w:themeColor="text1"/>
        </w:rPr>
      </w:pPr>
    </w:p>
    <w:p w14:paraId="07AD65B7" w14:textId="77777777" w:rsidR="008B1F2A" w:rsidRDefault="008B1F2A" w:rsidP="008B1F2A">
      <w:pPr>
        <w:spacing w:after="93"/>
        <w:ind w:left="7"/>
        <w:rPr>
          <w:color w:val="000000" w:themeColor="text1"/>
        </w:rPr>
      </w:pPr>
      <w:r w:rsidRPr="6E868487">
        <w:rPr>
          <w:color w:val="FFFFFF" w:themeColor="background1"/>
          <w:sz w:val="24"/>
          <w:szCs w:val="24"/>
          <w:lang w:val="en"/>
        </w:rPr>
        <w:t xml:space="preserve"> </w:t>
      </w:r>
      <w:r w:rsidRPr="6E868487">
        <w:rPr>
          <w:color w:val="FFFFFF" w:themeColor="background1"/>
          <w:sz w:val="24"/>
          <w:szCs w:val="24"/>
          <w:highlight w:val="black"/>
          <w:lang w:val="en"/>
        </w:rPr>
        <w:t>BUDGET INFORMATION:</w:t>
      </w:r>
      <w:r w:rsidRPr="6E868487">
        <w:rPr>
          <w:i/>
          <w:iCs/>
          <w:color w:val="000000" w:themeColor="text1"/>
          <w:lang w:val="en"/>
        </w:rPr>
        <w:t xml:space="preserve"> Please itemize your ENTIRE event budget below: </w:t>
      </w:r>
    </w:p>
    <w:tbl>
      <w:tblPr>
        <w:tblW w:w="9525" w:type="dxa"/>
        <w:tblLayout w:type="fixed"/>
        <w:tblLook w:val="04A0" w:firstRow="1" w:lastRow="0" w:firstColumn="1" w:lastColumn="0" w:noHBand="0" w:noVBand="1"/>
      </w:tblPr>
      <w:tblGrid>
        <w:gridCol w:w="3345"/>
        <w:gridCol w:w="2040"/>
        <w:gridCol w:w="4140"/>
      </w:tblGrid>
      <w:tr w:rsidR="008B1F2A" w14:paraId="2D81F85E" w14:textId="77777777" w:rsidTr="0045629E">
        <w:trPr>
          <w:trHeight w:val="450"/>
        </w:trPr>
        <w:tc>
          <w:tcPr>
            <w:tcW w:w="3345" w:type="dxa"/>
          </w:tcPr>
          <w:p w14:paraId="2223CB0A" w14:textId="77777777" w:rsidR="008B1F2A" w:rsidRDefault="008B1F2A" w:rsidP="00AA607A">
            <w:pPr>
              <w:ind w:left="113"/>
            </w:pPr>
            <w:r w:rsidRPr="6E868487">
              <w:rPr>
                <w:b/>
                <w:bCs/>
                <w:lang w:val="en"/>
              </w:rPr>
              <w:t xml:space="preserve">DESCRIPTION: </w:t>
            </w:r>
          </w:p>
        </w:tc>
        <w:tc>
          <w:tcPr>
            <w:tcW w:w="2040" w:type="dxa"/>
          </w:tcPr>
          <w:p w14:paraId="523102E4" w14:textId="77777777" w:rsidR="008B1F2A" w:rsidRDefault="008B1F2A" w:rsidP="00AA607A">
            <w:pPr>
              <w:ind w:left="109"/>
            </w:pPr>
            <w:r w:rsidRPr="6E868487">
              <w:rPr>
                <w:b/>
                <w:bCs/>
                <w:lang w:val="en"/>
              </w:rPr>
              <w:t xml:space="preserve">AMOUNT: </w:t>
            </w:r>
          </w:p>
        </w:tc>
        <w:tc>
          <w:tcPr>
            <w:tcW w:w="4140" w:type="dxa"/>
          </w:tcPr>
          <w:p w14:paraId="3D48D0E0" w14:textId="77777777" w:rsidR="008B1F2A" w:rsidRDefault="008B1F2A" w:rsidP="00AA607A">
            <w:pPr>
              <w:ind w:left="112"/>
            </w:pPr>
            <w:r w:rsidRPr="6E868487">
              <w:rPr>
                <w:b/>
                <w:bCs/>
                <w:lang w:val="en"/>
              </w:rPr>
              <w:t>VENDOR:</w:t>
            </w:r>
          </w:p>
        </w:tc>
      </w:tr>
      <w:tr w:rsidR="008B1F2A" w14:paraId="42086F73" w14:textId="77777777" w:rsidTr="0045629E">
        <w:trPr>
          <w:trHeight w:val="90"/>
        </w:trPr>
        <w:tc>
          <w:tcPr>
            <w:tcW w:w="3345" w:type="dxa"/>
          </w:tcPr>
          <w:p w14:paraId="6E220390" w14:textId="1AFDBB38" w:rsidR="008B1F2A" w:rsidRPr="006814BF" w:rsidRDefault="006814BF" w:rsidP="006814BF">
            <w:pPr>
              <w:rPr>
                <w:lang w:val="en"/>
              </w:rPr>
            </w:pPr>
            <w:r>
              <w:rPr>
                <w:lang w:val="en"/>
              </w:rPr>
              <w:t>1.</w:t>
            </w:r>
            <w:r w:rsidR="008B1F2A" w:rsidRPr="006814BF">
              <w:rPr>
                <w:lang w:val="en"/>
              </w:rPr>
              <w:t xml:space="preserve">Sponsorship </w:t>
            </w:r>
          </w:p>
        </w:tc>
        <w:tc>
          <w:tcPr>
            <w:tcW w:w="2040" w:type="dxa"/>
          </w:tcPr>
          <w:p w14:paraId="29EFAE37" w14:textId="6446E311" w:rsidR="008B1F2A" w:rsidRDefault="008B1F2A" w:rsidP="00AA607A">
            <w:pPr>
              <w:rPr>
                <w:lang w:val="en"/>
              </w:rPr>
            </w:pPr>
            <w:r>
              <w:rPr>
                <w:lang w:val="en"/>
              </w:rPr>
              <w:t>$</w:t>
            </w:r>
            <w:r w:rsidR="007B043F">
              <w:rPr>
                <w:lang w:val="en"/>
              </w:rPr>
              <w:t>460</w:t>
            </w:r>
          </w:p>
        </w:tc>
        <w:tc>
          <w:tcPr>
            <w:tcW w:w="4140" w:type="dxa"/>
          </w:tcPr>
          <w:p w14:paraId="6AFB340B" w14:textId="28A6DCDD" w:rsidR="008B1F2A" w:rsidRDefault="00A2066A" w:rsidP="00AA607A">
            <w:pPr>
              <w:rPr>
                <w:lang w:val="en"/>
              </w:rPr>
            </w:pPr>
            <w:r>
              <w:rPr>
                <w:lang w:val="en"/>
              </w:rPr>
              <w:t>African Students Association Club</w:t>
            </w:r>
          </w:p>
        </w:tc>
      </w:tr>
      <w:tr w:rsidR="007B043F" w14:paraId="0B341E83" w14:textId="77777777" w:rsidTr="0045629E">
        <w:trPr>
          <w:trHeight w:val="90"/>
        </w:trPr>
        <w:tc>
          <w:tcPr>
            <w:tcW w:w="3345" w:type="dxa"/>
          </w:tcPr>
          <w:p w14:paraId="56E141D7" w14:textId="7AACCC85" w:rsidR="007B043F" w:rsidRDefault="007B043F" w:rsidP="006814BF">
            <w:pPr>
              <w:rPr>
                <w:lang w:val="en"/>
              </w:rPr>
            </w:pPr>
            <w:r>
              <w:rPr>
                <w:lang w:val="en"/>
              </w:rPr>
              <w:t>2.</w:t>
            </w:r>
            <w:r w:rsidR="00B920F7">
              <w:rPr>
                <w:lang w:val="en"/>
              </w:rPr>
              <w:t>LRC posters and Flyers</w:t>
            </w:r>
          </w:p>
        </w:tc>
        <w:tc>
          <w:tcPr>
            <w:tcW w:w="2040" w:type="dxa"/>
          </w:tcPr>
          <w:p w14:paraId="1AA7B1F2" w14:textId="22FF819F" w:rsidR="007B043F" w:rsidRDefault="00B920F7" w:rsidP="00AA607A">
            <w:pPr>
              <w:rPr>
                <w:lang w:val="en"/>
              </w:rPr>
            </w:pPr>
            <w:r>
              <w:rPr>
                <w:lang w:val="en"/>
              </w:rPr>
              <w:t xml:space="preserve">$40 </w:t>
            </w:r>
          </w:p>
        </w:tc>
        <w:tc>
          <w:tcPr>
            <w:tcW w:w="4140" w:type="dxa"/>
          </w:tcPr>
          <w:p w14:paraId="2E62466A" w14:textId="3429BE4A" w:rsidR="007B043F" w:rsidRDefault="004A41B4" w:rsidP="00AA607A">
            <w:pPr>
              <w:rPr>
                <w:lang w:val="en"/>
              </w:rPr>
            </w:pPr>
            <w:r>
              <w:rPr>
                <w:lang w:val="en"/>
              </w:rPr>
              <w:t xml:space="preserve">LRC </w:t>
            </w:r>
          </w:p>
        </w:tc>
      </w:tr>
    </w:tbl>
    <w:p w14:paraId="3D11BB5C" w14:textId="77777777" w:rsidR="008B1F2A" w:rsidRDefault="008B1F2A" w:rsidP="008B1F2A">
      <w:pPr>
        <w:spacing w:after="93" w:line="256" w:lineRule="auto"/>
        <w:rPr>
          <w:color w:val="000000" w:themeColor="text1"/>
        </w:rPr>
      </w:pPr>
    </w:p>
    <w:tbl>
      <w:tblPr>
        <w:tblW w:w="0" w:type="auto"/>
        <w:tblLayout w:type="fixed"/>
        <w:tblLook w:val="04A0" w:firstRow="1" w:lastRow="0" w:firstColumn="1" w:lastColumn="0" w:noHBand="0" w:noVBand="1"/>
      </w:tblPr>
      <w:tblGrid>
        <w:gridCol w:w="3375"/>
        <w:gridCol w:w="2025"/>
        <w:gridCol w:w="4125"/>
      </w:tblGrid>
      <w:tr w:rsidR="008B1F2A" w14:paraId="1F019D66" w14:textId="77777777" w:rsidTr="0045629E">
        <w:trPr>
          <w:trHeight w:val="315"/>
        </w:trPr>
        <w:tc>
          <w:tcPr>
            <w:tcW w:w="3375" w:type="dxa"/>
          </w:tcPr>
          <w:p w14:paraId="6C4D85E5" w14:textId="77777777" w:rsidR="008B1F2A" w:rsidRDefault="008B1F2A" w:rsidP="00AA607A">
            <w:pPr>
              <w:ind w:left="118"/>
            </w:pPr>
            <w:r w:rsidRPr="6E868487">
              <w:rPr>
                <w:b/>
                <w:bCs/>
                <w:lang w:val="en"/>
              </w:rPr>
              <w:t>TOTAL EVENT BUDGET:</w:t>
            </w:r>
          </w:p>
        </w:tc>
        <w:tc>
          <w:tcPr>
            <w:tcW w:w="2025" w:type="dxa"/>
          </w:tcPr>
          <w:p w14:paraId="75169B59" w14:textId="37355369" w:rsidR="008B1F2A" w:rsidRDefault="008B1F2A" w:rsidP="00AA607A">
            <w:pPr>
              <w:rPr>
                <w:b/>
                <w:bCs/>
                <w:lang w:val="en"/>
              </w:rPr>
            </w:pPr>
            <w:r>
              <w:rPr>
                <w:b/>
                <w:bCs/>
                <w:lang w:val="en"/>
              </w:rPr>
              <w:t>$</w:t>
            </w:r>
            <w:r w:rsidR="00A2066A">
              <w:rPr>
                <w:b/>
                <w:bCs/>
                <w:lang w:val="en"/>
              </w:rPr>
              <w:t>500</w:t>
            </w:r>
          </w:p>
        </w:tc>
        <w:tc>
          <w:tcPr>
            <w:tcW w:w="4125" w:type="dxa"/>
          </w:tcPr>
          <w:p w14:paraId="7F529A97" w14:textId="77777777" w:rsidR="008B1F2A" w:rsidRDefault="008B1F2A" w:rsidP="00AA607A"/>
        </w:tc>
      </w:tr>
      <w:tr w:rsidR="008B1F2A" w14:paraId="7A28D011" w14:textId="77777777" w:rsidTr="0045629E">
        <w:trPr>
          <w:trHeight w:val="225"/>
        </w:trPr>
        <w:tc>
          <w:tcPr>
            <w:tcW w:w="3375" w:type="dxa"/>
          </w:tcPr>
          <w:p w14:paraId="1C00265A" w14:textId="77777777" w:rsidR="008B1F2A" w:rsidRDefault="008B1F2A" w:rsidP="00AA607A">
            <w:pPr>
              <w:ind w:left="118"/>
            </w:pPr>
            <w:r w:rsidRPr="6E868487">
              <w:rPr>
                <w:b/>
                <w:bCs/>
                <w:lang w:val="en"/>
              </w:rPr>
              <w:t>TOTAL ASUN BUDGET:</w:t>
            </w:r>
          </w:p>
        </w:tc>
        <w:tc>
          <w:tcPr>
            <w:tcW w:w="2025" w:type="dxa"/>
          </w:tcPr>
          <w:p w14:paraId="4CCC0B6F" w14:textId="4B451917" w:rsidR="008B1F2A" w:rsidRDefault="008B1F2A" w:rsidP="00AA607A">
            <w:pPr>
              <w:rPr>
                <w:b/>
                <w:bCs/>
                <w:lang w:val="en"/>
              </w:rPr>
            </w:pPr>
            <w:r>
              <w:rPr>
                <w:b/>
                <w:bCs/>
                <w:lang w:val="en"/>
              </w:rPr>
              <w:t>$</w:t>
            </w:r>
            <w:r w:rsidR="00A2066A">
              <w:rPr>
                <w:b/>
                <w:bCs/>
                <w:lang w:val="en"/>
              </w:rPr>
              <w:t>500</w:t>
            </w:r>
          </w:p>
        </w:tc>
        <w:tc>
          <w:tcPr>
            <w:tcW w:w="4125" w:type="dxa"/>
          </w:tcPr>
          <w:p w14:paraId="4ADF78C4" w14:textId="77777777" w:rsidR="008B1F2A" w:rsidRDefault="008B1F2A" w:rsidP="00AA607A"/>
        </w:tc>
      </w:tr>
    </w:tbl>
    <w:p w14:paraId="6D554B42" w14:textId="77777777" w:rsidR="008B1F2A" w:rsidRDefault="008B1F2A">
      <w:pPr>
        <w:rPr>
          <w:sz w:val="52"/>
          <w:szCs w:val="52"/>
        </w:rPr>
      </w:pPr>
      <w:r>
        <w:rPr>
          <w:sz w:val="52"/>
          <w:szCs w:val="52"/>
        </w:rPr>
        <w:br w:type="page"/>
      </w:r>
    </w:p>
    <w:p w14:paraId="4B8EAFBF" w14:textId="16241A79" w:rsidR="00A842F4" w:rsidRPr="00D77B80" w:rsidRDefault="008B1F2A" w:rsidP="00A842F4">
      <w:pPr>
        <w:rPr>
          <w:sz w:val="52"/>
          <w:szCs w:val="52"/>
        </w:rPr>
      </w:pPr>
      <w:hyperlink r:id="rId20" w:history="1">
        <w:r w:rsidRPr="008355C6">
          <w:rPr>
            <w:rStyle w:val="Hyperlink"/>
            <w:sz w:val="52"/>
            <w:szCs w:val="52"/>
          </w:rPr>
          <w:t>https://www.walmart.com/cart</w:t>
        </w:r>
      </w:hyperlink>
      <w:r w:rsidR="00A842F4" w:rsidRPr="00D77B80">
        <w:rPr>
          <w:sz w:val="52"/>
          <w:szCs w:val="52"/>
        </w:rPr>
        <w:t xml:space="preserve"> </w:t>
      </w:r>
      <w:r w:rsidR="00D77B80">
        <w:rPr>
          <w:sz w:val="52"/>
          <w:szCs w:val="52"/>
        </w:rPr>
        <w:t xml:space="preserve"> (2 orders of mix variety pack)</w:t>
      </w:r>
    </w:p>
    <w:p w14:paraId="2E8F6194" w14:textId="5AADB352" w:rsidR="00A842F4" w:rsidRDefault="00D77B80" w:rsidP="00A842F4">
      <w:r>
        <w:rPr>
          <w:noProof/>
        </w:rPr>
        <w:drawing>
          <wp:inline distT="0" distB="0" distL="0" distR="0" wp14:anchorId="6B8903B0" wp14:editId="37753A53">
            <wp:extent cx="5943600" cy="2629535"/>
            <wp:effectExtent l="0" t="0" r="0" b="0"/>
            <wp:docPr id="1932850418" name="Picture 1" descr="Screenshot of $39.96 box of Frito-Lay c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50418" name="Picture 1" descr="Screenshot of $39.96 box of Frito-Lay chip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629535"/>
                    </a:xfrm>
                    <a:prstGeom prst="rect">
                      <a:avLst/>
                    </a:prstGeom>
                  </pic:spPr>
                </pic:pic>
              </a:graphicData>
            </a:graphic>
          </wp:inline>
        </w:drawing>
      </w:r>
    </w:p>
    <w:p w14:paraId="15F0AB72" w14:textId="43BDCC2E" w:rsidR="006B033A" w:rsidRDefault="006F79C7" w:rsidP="00A842F4">
      <w:pPr>
        <w:rPr>
          <w:noProof/>
        </w:rPr>
      </w:pPr>
      <w:hyperlink r:id="rId22" w:history="1">
        <w:r w:rsidRPr="008355C6">
          <w:rPr>
            <w:rStyle w:val="Hyperlink"/>
            <w:sz w:val="44"/>
            <w:szCs w:val="44"/>
          </w:rPr>
          <w:t>https://www.amazon.com/gp/cart/view.html?ref_=nav_cart</w:t>
        </w:r>
      </w:hyperlink>
      <w:r>
        <w:rPr>
          <w:sz w:val="44"/>
          <w:szCs w:val="44"/>
        </w:rPr>
        <w:t xml:space="preserve"> (1 order of frame and 3 order of totes bag)</w:t>
      </w:r>
    </w:p>
    <w:p w14:paraId="2F73C56C" w14:textId="44EF069E" w:rsidR="00A473D2" w:rsidRPr="006B033A" w:rsidRDefault="00A473D2" w:rsidP="00A842F4">
      <w:r>
        <w:rPr>
          <w:noProof/>
        </w:rPr>
        <w:drawing>
          <wp:inline distT="0" distB="0" distL="0" distR="0" wp14:anchorId="20DDB05F" wp14:editId="113B9FFC">
            <wp:extent cx="5943600" cy="2891155"/>
            <wp:effectExtent l="0" t="0" r="0" b="4445"/>
            <wp:docPr id="1579100365" name="Picture 3" descr="Screenshot of multicolor grocery bags for $28.99 and 27x40 poster framers for $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00365" name="Picture 3" descr="Screenshot of multicolor grocery bags for $28.99 and 27x40 poster framers for $59.9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2891155"/>
                    </a:xfrm>
                    <a:prstGeom prst="rect">
                      <a:avLst/>
                    </a:prstGeom>
                  </pic:spPr>
                </pic:pic>
              </a:graphicData>
            </a:graphic>
          </wp:inline>
        </w:drawing>
      </w:r>
    </w:p>
    <w:sectPr w:rsidR="00A473D2" w:rsidRPr="006B033A" w:rsidSect="0037441D">
      <w:footerReference w:type="default" r:id="rId24"/>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A785" w14:textId="77777777" w:rsidR="00EE00ED" w:rsidRDefault="00EE00ED" w:rsidP="001247DB">
      <w:pPr>
        <w:spacing w:after="0" w:line="240" w:lineRule="auto"/>
      </w:pPr>
      <w:r>
        <w:separator/>
      </w:r>
    </w:p>
  </w:endnote>
  <w:endnote w:type="continuationSeparator" w:id="0">
    <w:p w14:paraId="5239C3CE" w14:textId="77777777" w:rsidR="00EE00ED" w:rsidRDefault="00EE00ED"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 xml:space="preserve">Director </w:t>
    </w:r>
    <w:proofErr w:type="spellStart"/>
    <w:r w:rsidR="000903C5" w:rsidRPr="00BA6D0B">
      <w:rPr>
        <w:sz w:val="20"/>
        <w:szCs w:val="20"/>
        <w:highlight w:val="yellow"/>
      </w:rPr>
      <w:t>Navarte</w:t>
    </w:r>
    <w:proofErr w:type="spellEnd"/>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640A" w14:textId="77777777" w:rsidR="00EE00ED" w:rsidRDefault="00EE00ED" w:rsidP="001247DB">
      <w:pPr>
        <w:spacing w:after="0" w:line="240" w:lineRule="auto"/>
      </w:pPr>
      <w:r>
        <w:separator/>
      </w:r>
    </w:p>
  </w:footnote>
  <w:footnote w:type="continuationSeparator" w:id="0">
    <w:p w14:paraId="0571E9AB" w14:textId="77777777" w:rsidR="00EE00ED" w:rsidRDefault="00EE00ED"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C10"/>
    <w:multiLevelType w:val="hybridMultilevel"/>
    <w:tmpl w:val="47A88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76BAD"/>
    <w:multiLevelType w:val="hybridMultilevel"/>
    <w:tmpl w:val="283291D0"/>
    <w:lvl w:ilvl="0" w:tplc="FFFFFFFF">
      <w:start w:val="1"/>
      <w:numFmt w:val="decimal"/>
      <w:lvlText w:val="%1."/>
      <w:lvlJc w:val="left"/>
      <w:pPr>
        <w:ind w:left="108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29C9EC"/>
    <w:multiLevelType w:val="hybridMultilevel"/>
    <w:tmpl w:val="283291D0"/>
    <w:lvl w:ilvl="0" w:tplc="7F9640D2">
      <w:start w:val="1"/>
      <w:numFmt w:val="decimal"/>
      <w:lvlText w:val="%1."/>
      <w:lvlJc w:val="left"/>
      <w:pPr>
        <w:ind w:left="1080" w:hanging="360"/>
      </w:pPr>
      <w:rPr>
        <w:rFonts w:ascii="Times New Roman" w:hAnsi="Times New Roman" w:hint="default"/>
      </w:rPr>
    </w:lvl>
    <w:lvl w:ilvl="1" w:tplc="4DDA2CC2">
      <w:start w:val="1"/>
      <w:numFmt w:val="lowerLetter"/>
      <w:lvlText w:val="%2."/>
      <w:lvlJc w:val="left"/>
      <w:pPr>
        <w:ind w:left="1440" w:hanging="360"/>
      </w:pPr>
    </w:lvl>
    <w:lvl w:ilvl="2" w:tplc="539E4F14">
      <w:start w:val="1"/>
      <w:numFmt w:val="lowerRoman"/>
      <w:lvlText w:val="%3."/>
      <w:lvlJc w:val="right"/>
      <w:pPr>
        <w:ind w:left="2160" w:hanging="180"/>
      </w:pPr>
    </w:lvl>
    <w:lvl w:ilvl="3" w:tplc="1A8CEB9C">
      <w:start w:val="1"/>
      <w:numFmt w:val="decimal"/>
      <w:lvlText w:val="%4."/>
      <w:lvlJc w:val="left"/>
      <w:pPr>
        <w:ind w:left="2880" w:hanging="360"/>
      </w:pPr>
    </w:lvl>
    <w:lvl w:ilvl="4" w:tplc="7EC23500">
      <w:start w:val="1"/>
      <w:numFmt w:val="lowerLetter"/>
      <w:lvlText w:val="%5."/>
      <w:lvlJc w:val="left"/>
      <w:pPr>
        <w:ind w:left="3600" w:hanging="360"/>
      </w:pPr>
    </w:lvl>
    <w:lvl w:ilvl="5" w:tplc="B25629C8">
      <w:start w:val="1"/>
      <w:numFmt w:val="lowerRoman"/>
      <w:lvlText w:val="%6."/>
      <w:lvlJc w:val="right"/>
      <w:pPr>
        <w:ind w:left="4320" w:hanging="180"/>
      </w:pPr>
    </w:lvl>
    <w:lvl w:ilvl="6" w:tplc="5BA2D84E">
      <w:start w:val="1"/>
      <w:numFmt w:val="decimal"/>
      <w:lvlText w:val="%7."/>
      <w:lvlJc w:val="left"/>
      <w:pPr>
        <w:ind w:left="5040" w:hanging="360"/>
      </w:pPr>
    </w:lvl>
    <w:lvl w:ilvl="7" w:tplc="DA3266E2">
      <w:start w:val="1"/>
      <w:numFmt w:val="lowerLetter"/>
      <w:lvlText w:val="%8."/>
      <w:lvlJc w:val="left"/>
      <w:pPr>
        <w:ind w:left="5760" w:hanging="360"/>
      </w:pPr>
    </w:lvl>
    <w:lvl w:ilvl="8" w:tplc="63AAD352">
      <w:start w:val="1"/>
      <w:numFmt w:val="lowerRoman"/>
      <w:lvlText w:val="%9."/>
      <w:lvlJc w:val="right"/>
      <w:pPr>
        <w:ind w:left="6480" w:hanging="180"/>
      </w:pPr>
    </w:lvl>
  </w:abstractNum>
  <w:abstractNum w:abstractNumId="5"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CD76AB"/>
    <w:multiLevelType w:val="hybridMultilevel"/>
    <w:tmpl w:val="A17A75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9" w15:restartNumberingAfterBreak="0">
    <w:nsid w:val="59F44B75"/>
    <w:multiLevelType w:val="multilevel"/>
    <w:tmpl w:val="624C76DA"/>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11" w15:restartNumberingAfterBreak="0">
    <w:nsid w:val="66F46B50"/>
    <w:multiLevelType w:val="hybridMultilevel"/>
    <w:tmpl w:val="5C50F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35302"/>
    <w:multiLevelType w:val="hybridMultilevel"/>
    <w:tmpl w:val="549A0D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B25A82"/>
    <w:multiLevelType w:val="hybridMultilevel"/>
    <w:tmpl w:val="121069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9802481">
    <w:abstractNumId w:val="10"/>
  </w:num>
  <w:num w:numId="2" w16cid:durableId="1795128265">
    <w:abstractNumId w:val="11"/>
  </w:num>
  <w:num w:numId="3" w16cid:durableId="381557036">
    <w:abstractNumId w:val="5"/>
  </w:num>
  <w:num w:numId="4" w16cid:durableId="1044328912">
    <w:abstractNumId w:val="3"/>
  </w:num>
  <w:num w:numId="5" w16cid:durableId="1524518953">
    <w:abstractNumId w:val="8"/>
  </w:num>
  <w:num w:numId="6" w16cid:durableId="592394317">
    <w:abstractNumId w:val="2"/>
  </w:num>
  <w:num w:numId="7" w16cid:durableId="2057922658">
    <w:abstractNumId w:val="6"/>
  </w:num>
  <w:num w:numId="8" w16cid:durableId="849298939">
    <w:abstractNumId w:val="13"/>
  </w:num>
  <w:num w:numId="9" w16cid:durableId="1444761965">
    <w:abstractNumId w:val="0"/>
  </w:num>
  <w:num w:numId="10" w16cid:durableId="1642538271">
    <w:abstractNumId w:val="7"/>
  </w:num>
  <w:num w:numId="11" w16cid:durableId="344984282">
    <w:abstractNumId w:val="12"/>
  </w:num>
  <w:num w:numId="12" w16cid:durableId="1484734956">
    <w:abstractNumId w:val="9"/>
  </w:num>
  <w:num w:numId="13" w16cid:durableId="1121075544">
    <w:abstractNumId w:val="4"/>
  </w:num>
  <w:num w:numId="14" w16cid:durableId="66447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46FEC"/>
    <w:rsid w:val="00074C39"/>
    <w:rsid w:val="00077B97"/>
    <w:rsid w:val="000903C5"/>
    <w:rsid w:val="000A3617"/>
    <w:rsid w:val="000A48E0"/>
    <w:rsid w:val="000B526E"/>
    <w:rsid w:val="001063F8"/>
    <w:rsid w:val="00122AC9"/>
    <w:rsid w:val="001247DB"/>
    <w:rsid w:val="001648D2"/>
    <w:rsid w:val="001859C3"/>
    <w:rsid w:val="001D3475"/>
    <w:rsid w:val="001F0653"/>
    <w:rsid w:val="002257AB"/>
    <w:rsid w:val="0024342F"/>
    <w:rsid w:val="00297912"/>
    <w:rsid w:val="002D14CE"/>
    <w:rsid w:val="002F00E9"/>
    <w:rsid w:val="0031285F"/>
    <w:rsid w:val="003213DB"/>
    <w:rsid w:val="00333644"/>
    <w:rsid w:val="0037441D"/>
    <w:rsid w:val="00385E71"/>
    <w:rsid w:val="003B7602"/>
    <w:rsid w:val="004245A0"/>
    <w:rsid w:val="0045629E"/>
    <w:rsid w:val="00474EB5"/>
    <w:rsid w:val="004A41B4"/>
    <w:rsid w:val="004B066F"/>
    <w:rsid w:val="004C52CD"/>
    <w:rsid w:val="0052921D"/>
    <w:rsid w:val="00534E05"/>
    <w:rsid w:val="00567BD0"/>
    <w:rsid w:val="005A43A0"/>
    <w:rsid w:val="005E58BA"/>
    <w:rsid w:val="006048EE"/>
    <w:rsid w:val="006814BF"/>
    <w:rsid w:val="006B033A"/>
    <w:rsid w:val="006F79C7"/>
    <w:rsid w:val="0073782B"/>
    <w:rsid w:val="00783DD6"/>
    <w:rsid w:val="00784183"/>
    <w:rsid w:val="007A63FA"/>
    <w:rsid w:val="007B043F"/>
    <w:rsid w:val="007C16E3"/>
    <w:rsid w:val="007D60E9"/>
    <w:rsid w:val="007F5DBB"/>
    <w:rsid w:val="00817A6A"/>
    <w:rsid w:val="00853D71"/>
    <w:rsid w:val="00861BCD"/>
    <w:rsid w:val="00887CB3"/>
    <w:rsid w:val="0089066D"/>
    <w:rsid w:val="008A13BE"/>
    <w:rsid w:val="008A29AC"/>
    <w:rsid w:val="008B1F2A"/>
    <w:rsid w:val="008B4D9B"/>
    <w:rsid w:val="008D12D4"/>
    <w:rsid w:val="008D7BD2"/>
    <w:rsid w:val="00942F9F"/>
    <w:rsid w:val="00943A0E"/>
    <w:rsid w:val="00950D0D"/>
    <w:rsid w:val="00966FD0"/>
    <w:rsid w:val="00973323"/>
    <w:rsid w:val="0099120E"/>
    <w:rsid w:val="009A1BC6"/>
    <w:rsid w:val="009A6321"/>
    <w:rsid w:val="00A2066A"/>
    <w:rsid w:val="00A374EB"/>
    <w:rsid w:val="00A473D2"/>
    <w:rsid w:val="00A55E60"/>
    <w:rsid w:val="00A67332"/>
    <w:rsid w:val="00A80F8B"/>
    <w:rsid w:val="00A842F4"/>
    <w:rsid w:val="00AA50FC"/>
    <w:rsid w:val="00AF036F"/>
    <w:rsid w:val="00B10FDD"/>
    <w:rsid w:val="00B242E5"/>
    <w:rsid w:val="00B62FA2"/>
    <w:rsid w:val="00B71D4E"/>
    <w:rsid w:val="00B81D4E"/>
    <w:rsid w:val="00B920F7"/>
    <w:rsid w:val="00B971BE"/>
    <w:rsid w:val="00BA6D0B"/>
    <w:rsid w:val="00BA772D"/>
    <w:rsid w:val="00BC4CF2"/>
    <w:rsid w:val="00BD20E4"/>
    <w:rsid w:val="00BD4CEB"/>
    <w:rsid w:val="00BE398C"/>
    <w:rsid w:val="00C116EB"/>
    <w:rsid w:val="00C232F6"/>
    <w:rsid w:val="00C672A3"/>
    <w:rsid w:val="00CE7BAD"/>
    <w:rsid w:val="00CF1AEC"/>
    <w:rsid w:val="00D41195"/>
    <w:rsid w:val="00D556B6"/>
    <w:rsid w:val="00D6623B"/>
    <w:rsid w:val="00D71F3E"/>
    <w:rsid w:val="00D77B80"/>
    <w:rsid w:val="00D843B2"/>
    <w:rsid w:val="00DC5218"/>
    <w:rsid w:val="00DE7BD1"/>
    <w:rsid w:val="00E04662"/>
    <w:rsid w:val="00E34241"/>
    <w:rsid w:val="00E471FE"/>
    <w:rsid w:val="00E47C7F"/>
    <w:rsid w:val="00E54943"/>
    <w:rsid w:val="00E77AB7"/>
    <w:rsid w:val="00EA50B2"/>
    <w:rsid w:val="00EC7873"/>
    <w:rsid w:val="00EE00ED"/>
    <w:rsid w:val="00EE1ECE"/>
    <w:rsid w:val="00EF2720"/>
    <w:rsid w:val="00EF77B5"/>
    <w:rsid w:val="00F004D0"/>
    <w:rsid w:val="00F015BB"/>
    <w:rsid w:val="00F224F8"/>
    <w:rsid w:val="00F339FD"/>
    <w:rsid w:val="00F60B51"/>
    <w:rsid w:val="00F95DA6"/>
    <w:rsid w:val="00FC3178"/>
    <w:rsid w:val="00FF488B"/>
    <w:rsid w:val="07B4639B"/>
    <w:rsid w:val="09DF2DC9"/>
    <w:rsid w:val="0DBAFAD6"/>
    <w:rsid w:val="15099489"/>
    <w:rsid w:val="1FE4953D"/>
    <w:rsid w:val="2060B3EE"/>
    <w:rsid w:val="25BA1560"/>
    <w:rsid w:val="273B62EF"/>
    <w:rsid w:val="34E0088A"/>
    <w:rsid w:val="39ACC193"/>
    <w:rsid w:val="5EC36896"/>
    <w:rsid w:val="68883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EA50B2"/>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F7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navarte@unr.edu" TargetMode="External"/><Relationship Id="rId18" Type="http://schemas.openxmlformats.org/officeDocument/2006/relationships/hyperlink" Target="mailto:diversitydirector@asun.unr.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diversitydirector@asun.unr.edu" TargetMode="External"/><Relationship Id="rId17" Type="http://schemas.openxmlformats.org/officeDocument/2006/relationships/hyperlink" Target="mailto:Znavarte@unr.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versitydirector@asun.unr.edu" TargetMode="External"/><Relationship Id="rId20" Type="http://schemas.openxmlformats.org/officeDocument/2006/relationships/hyperlink" Target="https://www.walmart.com/c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4web.zoom.us/j/3399690437?pwd=br6tQjaJIfK98nVb3LnTVrIW1y0GlL.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Znavarte@unr.edu"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Znavarte@unr.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versitydirector@asun.unr.edu" TargetMode="External"/><Relationship Id="rId22" Type="http://schemas.openxmlformats.org/officeDocument/2006/relationships/hyperlink" Target="https://www.amazon.com/gp/cart/view.html?ref_=nav_car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3.xml><?xml version="1.0" encoding="utf-8"?>
<ds:datastoreItem xmlns:ds="http://schemas.openxmlformats.org/officeDocument/2006/customXml" ds:itemID="{3D6B8682-CEEE-48E5-A0F4-7BCB17F8CE62}">
  <ds:schemaRefs>
    <ds:schemaRef ds:uri="http://schemas.microsoft.com/office/2006/metadata/properties"/>
    <ds:schemaRef ds:uri="http://schemas.microsoft.com/office/infopath/2007/PartnerControls"/>
    <ds:schemaRef ds:uri="9a41cdf9-60bb-4bd7-a436-929ea2554bcf"/>
  </ds:schemaRefs>
</ds:datastoreItem>
</file>

<file path=customXml/itemProps4.xml><?xml version="1.0" encoding="utf-8"?>
<ds:datastoreItem xmlns:ds="http://schemas.openxmlformats.org/officeDocument/2006/customXml" ds:itemID="{CBEA2687-493C-499D-8D99-7585C189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Aaron L Adams</cp:lastModifiedBy>
  <cp:revision>3</cp:revision>
  <dcterms:created xsi:type="dcterms:W3CDTF">2025-10-03T23:38:00Z</dcterms:created>
  <dcterms:modified xsi:type="dcterms:W3CDTF">2025-10-07T15:17:00Z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