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E8" w:rsidRDefault="00F169D2" w:rsidP="00C934E8">
      <w:pPr>
        <w:pStyle w:val="PublicLawNumber"/>
      </w:pPr>
      <w:r w:rsidRPr="00F169D2">
        <w:rPr>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416.25pt;margin-top:99pt;width:92.2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dvtQIAALk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htphJGgPJbpne4Nu5B5FNjvjoDMwuhvAzOzh2Fpapnq4ldU3jYRctlRs2LVScmwZrSG60L70z55O&#10;ONqCrMePsgY3dGukA9o3qreAkAwE6FClh1NlbCiVdRnOw3geY1TBHYnnUHrngmbH14PS5j2TPbKL&#10;HCuovEOnu1ttbDQ0O5pYZ0KWvOtc9Tvx7AAMpxPwDU/tnY3CFfMxDdJVskqIR6LZyiNBUXjX5ZJ4&#10;szKcx8W7Yrkswp/Wb0iyltc1E9bNUVgh+bPCHSQ+SeIkLS07Xls4G5JWm/WyU2hHQdilG4eEnJn5&#10;z8NwSQAuLyiFEQluotQrZ8ncIyWJvXQeJF4QpjfpLCApKcrnlG65YP9OCY05TuMonsT0W26BG6+5&#10;0aznBlpHx/scJycjmlkJrkTtSmso76b1WSps+E+pgHIfC+0EazU6qdXs13tAsSpey/oBpKskKAv0&#10;Cf0OFq1UPzAaoXfkWH/fUsUw6j4IkH8aEmKbjduESZRAE1TnN2u3cTrGiIoKoHJsjsulmRrUdlB8&#10;04Kn6cMJeQ1fpuFOzU9RHT4a9AdH6tDLbAM63zurp467+AUAAP//AwBQSwMEFAAGAAgAAAAhAImt&#10;q07eAAAADAEAAA8AAABkcnMvZG93bnJldi54bWxMj8FOwzAQRO9I/IO1SNyonUBISONUFRI3DlD4&#10;ADfexlFjO7HdNvw92xPcdjRPszPNZrEjO2OIg3cSspUAhq7zenC9hO+vt4cKWEzKaTV6hxJ+MMKm&#10;vb1pVK39xX3ieZd6RiEu1kqCSWmqOY+dQaviyk/oyDv4YFUiGXqug7pQuB15LsQzt2pw9MGoCV8N&#10;dsfdyUooP97LuRiMyI7b4ikFH+d56qS8v1u2a2AJl/QHw7U+VYeWOu39yenIRgnVY14QSsZLRaOu&#10;hMhKuvYS8lII4G3D/49ofwEAAP//AwBQSwECLQAUAAYACAAAACEAtoM4kv4AAADhAQAAEwAAAAAA&#10;AAAAAAAAAAAAAAAAW0NvbnRlbnRfVHlwZXNdLnhtbFBLAQItABQABgAIAAAAIQA4/SH/1gAAAJQB&#10;AAALAAAAAAAAAAAAAAAAAC8BAABfcmVscy8ucmVsc1BLAQItABQABgAIAAAAIQCo3vdvtQIAALkF&#10;AAAOAAAAAAAAAAAAAAAAAC4CAABkcnMvZTJvRG9jLnhtbFBLAQItABQABgAIAAAAIQCJratO3gAA&#10;AAwBAAAPAAAAAAAAAAAAAAAAAA8FAABkcnMvZG93bnJldi54bWxQSwUGAAAAAAQABADzAAAAGgYA&#10;AAAA&#10;" filled="f" stroked="f">
            <v:textbox inset=",1.44pt">
              <w:txbxContent>
                <w:p w:rsidR="00D41901" w:rsidRDefault="00AE619A" w:rsidP="00C934E8">
                  <w:pPr>
                    <w:jc w:val="center"/>
                    <w:rPr>
                      <w:rFonts w:ascii="Century Schoolbook" w:hAnsi="Century Schoolbook"/>
                      <w:sz w:val="16"/>
                      <w:szCs w:val="16"/>
                    </w:rPr>
                  </w:pPr>
                  <w:r>
                    <w:rPr>
                      <w:rFonts w:ascii="Century Schoolbook" w:hAnsi="Century Schoolbook"/>
                      <w:sz w:val="16"/>
                      <w:szCs w:val="16"/>
                    </w:rPr>
                    <w:t>November 18</w:t>
                  </w:r>
                  <w:r w:rsidR="00D41901">
                    <w:rPr>
                      <w:rFonts w:ascii="Century Schoolbook" w:hAnsi="Century Schoolbook"/>
                      <w:sz w:val="16"/>
                      <w:szCs w:val="16"/>
                    </w:rPr>
                    <w:t>, 2012</w:t>
                  </w:r>
                </w:p>
                <w:p w:rsidR="00D41901" w:rsidRPr="00B65270" w:rsidRDefault="0039023F" w:rsidP="00C934E8">
                  <w:pPr>
                    <w:jc w:val="center"/>
                    <w:rPr>
                      <w:rFonts w:ascii="Century Schoolbook" w:hAnsi="Century Schoolbook"/>
                      <w:sz w:val="16"/>
                      <w:szCs w:val="16"/>
                    </w:rPr>
                  </w:pPr>
                  <w:r>
                    <w:rPr>
                      <w:rFonts w:ascii="Century Schoolbook" w:hAnsi="Century Schoolbook"/>
                      <w:sz w:val="16"/>
                      <w:szCs w:val="16"/>
                    </w:rPr>
                    <w:t xml:space="preserve"> [S. B. 80-21</w:t>
                  </w:r>
                  <w:r w:rsidR="00D41901">
                    <w:rPr>
                      <w:rFonts w:ascii="Century Schoolbook" w:hAnsi="Century Schoolbook"/>
                      <w:sz w:val="16"/>
                      <w:szCs w:val="16"/>
                    </w:rPr>
                    <w:t>]</w:t>
                  </w:r>
                </w:p>
              </w:txbxContent>
            </v:textbox>
            <w10:wrap anchorx="page"/>
          </v:shape>
        </w:pict>
      </w:r>
      <w:r w:rsidR="00C934E8">
        <w:t xml:space="preserve">Public Law </w:t>
      </w:r>
      <w:r w:rsidR="001A6E87">
        <w:t>80-</w:t>
      </w:r>
      <w:bookmarkStart w:id="0" w:name="_GoBack"/>
      <w:bookmarkEnd w:id="0"/>
      <w:r w:rsidR="0039023F">
        <w:t>19</w:t>
      </w:r>
    </w:p>
    <w:p w:rsidR="00C934E8" w:rsidRDefault="004D34D8" w:rsidP="00C934E8">
      <w:pPr>
        <w:pStyle w:val="PublicLawSession"/>
      </w:pPr>
      <w:r>
        <w:t>80</w:t>
      </w:r>
      <w:r w:rsidR="0002170F">
        <w:t>th</w:t>
      </w:r>
      <w:r w:rsidR="00C934E8">
        <w:t xml:space="preserve"> Session</w:t>
      </w:r>
    </w:p>
    <w:p w:rsidR="00C934E8" w:rsidRDefault="00C934E8" w:rsidP="00723933">
      <w:pPr>
        <w:pStyle w:val="Measuretype"/>
        <w:spacing w:after="240"/>
      </w:pPr>
      <w:r>
        <w:t>An Act</w:t>
      </w:r>
    </w:p>
    <w:p w:rsidR="0039023F" w:rsidRPr="00D51AF2" w:rsidRDefault="00953CDB" w:rsidP="0039023F">
      <w:pPr>
        <w:pStyle w:val="Purposeinheadingcentered"/>
        <w:rPr>
          <w:rStyle w:val="Sessionsmallcaps"/>
          <w:rFonts w:ascii="Century Schoolbook" w:hAnsi="Century Schoolbook"/>
          <w:smallCaps w:val="0"/>
          <w:sz w:val="16"/>
          <w:szCs w:val="16"/>
        </w:rPr>
      </w:pPr>
      <w:bookmarkStart w:id="1" w:name="_Toc156578100"/>
      <w:bookmarkStart w:id="2" w:name="_Toc156578179"/>
      <w:r>
        <w:rPr>
          <w:rFonts w:ascii="Century Schoolbook" w:hAnsi="Century Schoolbook"/>
          <w:sz w:val="16"/>
          <w:szCs w:val="16"/>
        </w:rPr>
        <w:t>A</w:t>
      </w:r>
      <w:r w:rsidR="0039023F">
        <w:rPr>
          <w:rFonts w:ascii="Century Schoolbook" w:hAnsi="Century Schoolbook"/>
          <w:sz w:val="16"/>
          <w:szCs w:val="16"/>
        </w:rPr>
        <w:t xml:space="preserve">n Act to Amend the Second Title of the Statutes of the Associated Students of the University of Nevada </w:t>
      </w:r>
    </w:p>
    <w:p w:rsidR="0039023F" w:rsidRPr="0039023F" w:rsidRDefault="0039023F" w:rsidP="0039023F">
      <w:pPr>
        <w:pStyle w:val="Billtext"/>
        <w:spacing w:line="360" w:lineRule="auto"/>
        <w:ind w:firstLine="0"/>
        <w:rPr>
          <w:szCs w:val="20"/>
        </w:rPr>
      </w:pPr>
      <w:r w:rsidRPr="0039023F">
        <w:rPr>
          <w:rStyle w:val="Enactingclauseitalic"/>
          <w:szCs w:val="20"/>
        </w:rPr>
        <w:t>Be it enacted by the Senate of the Associated Students,</w:t>
      </w:r>
    </w:p>
    <w:p w:rsidR="0039023F" w:rsidRPr="0039023F" w:rsidRDefault="0039023F" w:rsidP="0039023F">
      <w:pPr>
        <w:pStyle w:val="Billtext"/>
        <w:spacing w:line="480" w:lineRule="auto"/>
        <w:ind w:firstLine="0"/>
        <w:jc w:val="left"/>
        <w:rPr>
          <w:color w:val="000000"/>
          <w:szCs w:val="20"/>
        </w:rPr>
      </w:pPr>
      <w:r w:rsidRPr="0039023F">
        <w:rPr>
          <w:szCs w:val="20"/>
        </w:rPr>
        <w:t>That the Statutes of the Associated Students are amended as follows:</w:t>
      </w:r>
    </w:p>
    <w:p w:rsidR="0039023F" w:rsidRPr="0039023F" w:rsidRDefault="0039023F" w:rsidP="0039023F">
      <w:pPr>
        <w:pStyle w:val="Billtext"/>
        <w:spacing w:line="480" w:lineRule="auto"/>
        <w:ind w:firstLine="0"/>
        <w:jc w:val="left"/>
        <w:rPr>
          <w:color w:val="000000"/>
          <w:szCs w:val="20"/>
        </w:rPr>
      </w:pPr>
      <w:r w:rsidRPr="0039023F">
        <w:rPr>
          <w:szCs w:val="20"/>
        </w:rPr>
        <w:t>A new section, Chapter 201, Section 04: “Executive Interns” shall be inserted after “Section 03 Chief Presidential Aid” and read as follows:</w:t>
      </w:r>
    </w:p>
    <w:p w:rsidR="0039023F" w:rsidRPr="0039023F" w:rsidRDefault="0039023F" w:rsidP="0039023F">
      <w:pPr>
        <w:pStyle w:val="Billtext"/>
        <w:spacing w:line="480" w:lineRule="auto"/>
        <w:ind w:firstLine="0"/>
        <w:jc w:val="left"/>
        <w:rPr>
          <w:smallCaps/>
          <w:color w:val="000000"/>
          <w:szCs w:val="20"/>
        </w:rPr>
      </w:pPr>
      <w:r w:rsidRPr="0039023F">
        <w:rPr>
          <w:smallCaps/>
          <w:szCs w:val="20"/>
        </w:rPr>
        <w:t>“CHAPTER 201: Office of the President</w:t>
      </w:r>
    </w:p>
    <w:p w:rsidR="0039023F" w:rsidRPr="0039023F" w:rsidRDefault="0039023F" w:rsidP="0039023F">
      <w:pPr>
        <w:pStyle w:val="Billtext"/>
        <w:spacing w:line="480" w:lineRule="auto"/>
        <w:ind w:firstLine="0"/>
        <w:jc w:val="left"/>
        <w:rPr>
          <w:smallCaps/>
          <w:color w:val="000000"/>
          <w:szCs w:val="20"/>
        </w:rPr>
      </w:pPr>
      <w:r w:rsidRPr="0039023F">
        <w:rPr>
          <w:smallCaps/>
          <w:szCs w:val="20"/>
        </w:rPr>
        <w:t>Section 04: Executive Interns</w:t>
      </w:r>
    </w:p>
    <w:p w:rsidR="0039023F" w:rsidRPr="0039023F" w:rsidRDefault="0039023F" w:rsidP="0039023F">
      <w:pPr>
        <w:pStyle w:val="Billtext"/>
        <w:numPr>
          <w:ilvl w:val="0"/>
          <w:numId w:val="35"/>
        </w:numPr>
        <w:tabs>
          <w:tab w:val="num" w:pos="720"/>
        </w:tabs>
        <w:spacing w:line="480" w:lineRule="auto"/>
        <w:rPr>
          <w:color w:val="000000"/>
          <w:szCs w:val="20"/>
        </w:rPr>
      </w:pPr>
      <w:r w:rsidRPr="0039023F">
        <w:rPr>
          <w:szCs w:val="20"/>
        </w:rPr>
        <w:t xml:space="preserve">IN GENERAL: The Executive Branch may appoint interns. The quantity of executive interns is limited to one for each of the following positions: President, Vice President, Chief of Staff, Director of Public relations, and Attorney General. In addition, up to two executive interns will be allowed per department. In the event an executive intern fails to execute his or her duties the overseeing executive member may remove his or her title. Applications will be annually opened early </w:t>
      </w:r>
      <w:proofErr w:type="gramStart"/>
      <w:r w:rsidRPr="0039023F">
        <w:rPr>
          <w:szCs w:val="20"/>
        </w:rPr>
        <w:t>Fall</w:t>
      </w:r>
      <w:proofErr w:type="gramEnd"/>
      <w:r w:rsidRPr="0039023F">
        <w:rPr>
          <w:szCs w:val="20"/>
        </w:rPr>
        <w:t xml:space="preserve"> semester.  </w:t>
      </w:r>
    </w:p>
    <w:p w:rsidR="0039023F" w:rsidRPr="0039023F" w:rsidRDefault="0039023F" w:rsidP="0039023F">
      <w:pPr>
        <w:pStyle w:val="Billtext"/>
        <w:numPr>
          <w:ilvl w:val="0"/>
          <w:numId w:val="35"/>
        </w:numPr>
        <w:tabs>
          <w:tab w:val="num" w:pos="720"/>
        </w:tabs>
        <w:spacing w:line="480" w:lineRule="auto"/>
        <w:rPr>
          <w:color w:val="000000"/>
          <w:szCs w:val="20"/>
        </w:rPr>
      </w:pPr>
      <w:r w:rsidRPr="0039023F">
        <w:rPr>
          <w:szCs w:val="20"/>
        </w:rPr>
        <w:t>DUTIES:</w:t>
      </w:r>
    </w:p>
    <w:p w:rsidR="005D6710" w:rsidRPr="0039023F" w:rsidRDefault="0039023F" w:rsidP="0039023F">
      <w:pPr>
        <w:pStyle w:val="Purposeinheading"/>
        <w:jc w:val="center"/>
        <w:rPr>
          <w:rStyle w:val="Enactingclauseitalic"/>
          <w:rFonts w:ascii="Century Schoolbook" w:hAnsi="Century Schoolbook"/>
          <w:i w:val="0"/>
          <w:sz w:val="20"/>
        </w:rPr>
      </w:pPr>
      <w:r w:rsidRPr="0039023F">
        <w:rPr>
          <w:rFonts w:ascii="Century Schoolbook" w:hAnsi="Century Schoolbook"/>
          <w:sz w:val="20"/>
        </w:rPr>
        <w:t>Executive Interns shall assist Executive members in researching projects, budgetary issues, and all other matters of operations as necessary.</w:t>
      </w:r>
      <w:r w:rsidRPr="0039023F">
        <w:rPr>
          <w:rFonts w:ascii="Century Schoolbook" w:hAnsi="Century Schoolbook"/>
          <w:color w:val="000000"/>
          <w:sz w:val="20"/>
        </w:rPr>
        <w:t>”</w:t>
      </w:r>
    </w:p>
    <w:bookmarkEnd w:id="1"/>
    <w:bookmarkEnd w:id="2"/>
    <w:p w:rsidR="004D34D8" w:rsidRPr="004D34D8" w:rsidRDefault="00CD38A0" w:rsidP="00CD38A0">
      <w:pPr>
        <w:pStyle w:val="Billtext"/>
        <w:tabs>
          <w:tab w:val="left" w:pos="5805"/>
        </w:tabs>
        <w:spacing w:line="480" w:lineRule="auto"/>
        <w:ind w:left="720" w:firstLine="0"/>
        <w:jc w:val="left"/>
        <w:rPr>
          <w:szCs w:val="20"/>
        </w:rPr>
      </w:pPr>
      <w:r>
        <w:rPr>
          <w:szCs w:val="20"/>
        </w:rPr>
        <w:tab/>
      </w:r>
    </w:p>
    <w:p w:rsidR="00E76C26" w:rsidRPr="00F0668A" w:rsidRDefault="00E76C26" w:rsidP="004B0BC7">
      <w:pPr>
        <w:spacing w:line="360" w:lineRule="auto"/>
        <w:rPr>
          <w:rFonts w:ascii="Century Schoolbook" w:hAnsi="Century Schoolbook"/>
          <w:caps/>
          <w:sz w:val="16"/>
          <w:szCs w:val="16"/>
        </w:rPr>
      </w:pPr>
    </w:p>
    <w:p w:rsidR="00C934E8" w:rsidRPr="003134E7" w:rsidRDefault="00C934E8" w:rsidP="00C934E8">
      <w:pPr>
        <w:framePr w:w="6480" w:wrap="notBeside" w:hAnchor="page" w:x="2161" w:yAlign="bottom"/>
        <w:pBdr>
          <w:top w:val="single" w:sz="4" w:space="1" w:color="000000"/>
        </w:pBdr>
        <w:shd w:val="solid" w:color="FFFFFF" w:fill="FFFFFF"/>
        <w:spacing w:line="180" w:lineRule="exact"/>
        <w:rPr>
          <w:rFonts w:ascii="Century Schoolbook" w:hAnsi="Century Schoolbook"/>
          <w:sz w:val="19"/>
          <w:szCs w:val="19"/>
        </w:rPr>
      </w:pPr>
      <w:r w:rsidRPr="003134E7">
        <w:rPr>
          <w:rFonts w:ascii="Century Schoolbook" w:hAnsi="Century Schoolbook"/>
          <w:caps/>
          <w:sz w:val="19"/>
          <w:szCs w:val="19"/>
          <w:u w:val="single"/>
        </w:rPr>
        <w:t>Legislative History</w:t>
      </w:r>
      <w:r w:rsidRPr="003134E7">
        <w:rPr>
          <w:rFonts w:ascii="Century Schoolbook" w:hAnsi="Century Schoolbook"/>
          <w:sz w:val="19"/>
          <w:szCs w:val="19"/>
        </w:rPr>
        <w:t xml:space="preserve">—S. B. </w:t>
      </w:r>
      <w:r w:rsidR="0039023F">
        <w:rPr>
          <w:rFonts w:ascii="Century Schoolbook" w:hAnsi="Century Schoolbook"/>
          <w:sz w:val="19"/>
          <w:szCs w:val="19"/>
        </w:rPr>
        <w:t>80-21</w:t>
      </w:r>
    </w:p>
    <w:p w:rsidR="00C934E8" w:rsidRPr="003134E7" w:rsidRDefault="00C934E8" w:rsidP="00C934E8">
      <w:pPr>
        <w:framePr w:w="6480" w:wrap="notBeside" w:hAnchor="page" w:x="2161" w:yAlign="bottom"/>
        <w:shd w:val="solid" w:color="FFFFFF" w:fill="FFFFFF"/>
        <w:spacing w:line="180" w:lineRule="exact"/>
        <w:rPr>
          <w:rFonts w:ascii="Century Schoolbook" w:hAnsi="Century Schoolbook"/>
          <w:sz w:val="19"/>
          <w:szCs w:val="19"/>
        </w:rPr>
      </w:pPr>
      <w:r w:rsidRPr="003134E7">
        <w:rPr>
          <w:rFonts w:ascii="Century Schoolbook" w:hAnsi="Century Schoolbook"/>
          <w:caps/>
          <w:sz w:val="19"/>
          <w:szCs w:val="19"/>
        </w:rPr>
        <w:t>senate minutes</w:t>
      </w:r>
      <w:r w:rsidRPr="003134E7">
        <w:rPr>
          <w:rFonts w:ascii="Century Schoolbook" w:hAnsi="Century Schoolbook"/>
          <w:sz w:val="19"/>
          <w:szCs w:val="19"/>
        </w:rPr>
        <w:t xml:space="preserve">, </w:t>
      </w:r>
    </w:p>
    <w:p w:rsidR="00C934E8" w:rsidRPr="003134E7" w:rsidRDefault="00AE619A" w:rsidP="00C934E8">
      <w:pPr>
        <w:framePr w:w="6480" w:wrap="notBeside" w:hAnchor="page" w:x="2161" w:yAlign="bottom"/>
        <w:shd w:val="solid" w:color="FFFFFF" w:fill="FFFFFF"/>
        <w:spacing w:line="180" w:lineRule="exact"/>
        <w:ind w:firstLine="480"/>
        <w:rPr>
          <w:rFonts w:ascii="Century Schoolbook" w:hAnsi="Century Schoolbook"/>
          <w:sz w:val="19"/>
          <w:szCs w:val="19"/>
        </w:rPr>
      </w:pPr>
      <w:r>
        <w:rPr>
          <w:rFonts w:ascii="Century Schoolbook" w:hAnsi="Century Schoolbook"/>
          <w:sz w:val="19"/>
          <w:szCs w:val="19"/>
        </w:rPr>
        <w:t>November 18</w:t>
      </w:r>
      <w:r w:rsidR="001A6E87">
        <w:rPr>
          <w:rFonts w:ascii="Century Schoolbook" w:hAnsi="Century Schoolbook"/>
          <w:sz w:val="19"/>
          <w:szCs w:val="19"/>
        </w:rPr>
        <w:t>, 2012</w:t>
      </w:r>
      <w:r w:rsidR="00C934E8" w:rsidRPr="003134E7">
        <w:rPr>
          <w:rFonts w:ascii="Century Schoolbook" w:hAnsi="Century Schoolbook"/>
          <w:sz w:val="19"/>
          <w:szCs w:val="19"/>
        </w:rPr>
        <w:t>,</w:t>
      </w:r>
      <w:r w:rsidR="0045480A" w:rsidRPr="003134E7">
        <w:rPr>
          <w:rFonts w:ascii="Century Schoolbook" w:hAnsi="Century Schoolbook"/>
          <w:sz w:val="19"/>
          <w:szCs w:val="19"/>
        </w:rPr>
        <w:t xml:space="preserve"> </w:t>
      </w:r>
      <w:r w:rsidR="00C934E8" w:rsidRPr="003134E7">
        <w:rPr>
          <w:rFonts w:ascii="Century Schoolbook" w:hAnsi="Century Schoolbook"/>
          <w:sz w:val="19"/>
          <w:szCs w:val="19"/>
        </w:rPr>
        <w:t xml:space="preserve">passed Senate. </w:t>
      </w:r>
    </w:p>
    <w:p w:rsidR="00B25E35" w:rsidRDefault="00AE619A" w:rsidP="00AE619A">
      <w:pPr>
        <w:pStyle w:val="Body"/>
        <w:tabs>
          <w:tab w:val="left" w:pos="2790"/>
        </w:tabs>
        <w:ind w:firstLine="0"/>
        <w:rPr>
          <w:sz w:val="19"/>
          <w:szCs w:val="19"/>
        </w:rPr>
      </w:pPr>
      <w:r>
        <w:rPr>
          <w:sz w:val="19"/>
          <w:szCs w:val="19"/>
        </w:rPr>
        <w:t>November 18</w:t>
      </w:r>
      <w:r w:rsidR="00F432B2" w:rsidRPr="003134E7">
        <w:rPr>
          <w:sz w:val="19"/>
          <w:szCs w:val="19"/>
        </w:rPr>
        <w:t>, 2012</w:t>
      </w:r>
      <w:r>
        <w:rPr>
          <w:sz w:val="19"/>
          <w:szCs w:val="19"/>
        </w:rPr>
        <w:tab/>
      </w:r>
    </w:p>
    <w:p w:rsidR="00B25E35" w:rsidRPr="00B25E35" w:rsidRDefault="00B25E35" w:rsidP="00B25E35"/>
    <w:p w:rsidR="00B25E35" w:rsidRPr="00B25E35" w:rsidRDefault="00B25E35" w:rsidP="00B25E35"/>
    <w:p w:rsidR="00B25E35" w:rsidRPr="00B25E35" w:rsidRDefault="00B25E35" w:rsidP="00B25E35"/>
    <w:p w:rsidR="00B25E35" w:rsidRPr="00B25E35" w:rsidRDefault="00B25E35" w:rsidP="00B25E35"/>
    <w:p w:rsidR="00B25E35" w:rsidRPr="00B25E35" w:rsidRDefault="00B25E35" w:rsidP="00B25E35"/>
    <w:p w:rsidR="00B25E35" w:rsidRDefault="00B25E35" w:rsidP="00B25E35"/>
    <w:p w:rsidR="0076237D" w:rsidRDefault="0076237D" w:rsidP="00B25E35">
      <w:pPr>
        <w:jc w:val="center"/>
      </w:pPr>
    </w:p>
    <w:p w:rsidR="0076237D" w:rsidRPr="0076237D" w:rsidRDefault="0076237D" w:rsidP="0076237D"/>
    <w:p w:rsidR="0076237D" w:rsidRPr="0076237D" w:rsidRDefault="0076237D" w:rsidP="0076237D"/>
    <w:p w:rsidR="0076237D" w:rsidRPr="0076237D" w:rsidRDefault="0076237D" w:rsidP="0076237D"/>
    <w:p w:rsidR="0076237D" w:rsidRPr="0076237D" w:rsidRDefault="00B61D63" w:rsidP="00B61D63">
      <w:pPr>
        <w:tabs>
          <w:tab w:val="left" w:pos="6315"/>
        </w:tabs>
      </w:pPr>
      <w:r>
        <w:tab/>
      </w:r>
    </w:p>
    <w:p w:rsidR="0076237D" w:rsidRDefault="0076237D" w:rsidP="00953CDB">
      <w:pPr>
        <w:jc w:val="center"/>
      </w:pPr>
    </w:p>
    <w:p w:rsidR="0076237D" w:rsidRDefault="0076237D" w:rsidP="0076237D"/>
    <w:p w:rsidR="006424F1" w:rsidRPr="0076237D" w:rsidRDefault="0076237D" w:rsidP="0076237D">
      <w:pPr>
        <w:tabs>
          <w:tab w:val="left" w:pos="6960"/>
        </w:tabs>
      </w:pPr>
      <w:r>
        <w:tab/>
      </w:r>
    </w:p>
    <w:sectPr w:rsidR="006424F1" w:rsidRPr="0076237D" w:rsidSect="00FF269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901" w:rsidRDefault="00D41901" w:rsidP="00C934E8">
      <w:r>
        <w:separator/>
      </w:r>
    </w:p>
  </w:endnote>
  <w:endnote w:type="continuationSeparator" w:id="0">
    <w:p w:rsidR="00D41901" w:rsidRDefault="00D41901" w:rsidP="00C93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Goudy Text MT">
    <w:panose1 w:val="00000000000000000000"/>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901" w:rsidRDefault="00D41901" w:rsidP="00C934E8">
      <w:r>
        <w:separator/>
      </w:r>
    </w:p>
  </w:footnote>
  <w:footnote w:type="continuationSeparator" w:id="0">
    <w:p w:rsidR="00D41901" w:rsidRDefault="00D41901" w:rsidP="00C93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01" w:rsidRPr="00C934E8" w:rsidRDefault="00D41901" w:rsidP="00C934E8">
    <w:pPr>
      <w:pStyle w:val="Header"/>
      <w:jc w:val="center"/>
      <w:rPr>
        <w:rFonts w:ascii="Baskerville Old Face" w:hAnsi="Baskerville Old Face"/>
      </w:rPr>
    </w:pPr>
    <w:r w:rsidRPr="00C934E8">
      <w:rPr>
        <w:rFonts w:ascii="Baskerville Old Face" w:hAnsi="Baskerville Old Face"/>
      </w:rPr>
      <w:t>P</w:t>
    </w:r>
    <w:r w:rsidR="0039023F">
      <w:rPr>
        <w:rFonts w:ascii="Baskerville Old Face" w:hAnsi="Baskerville Old Face"/>
      </w:rPr>
      <w:t>UBLIC LAW 80-19</w:t>
    </w:r>
    <w:r w:rsidRPr="00C934E8">
      <w:rPr>
        <w:rFonts w:ascii="Baskerville Old Face" w:hAnsi="Baskerville Old Face"/>
      </w:rPr>
      <w:t>—</w:t>
    </w:r>
    <w:r w:rsidR="00AE619A">
      <w:rPr>
        <w:rFonts w:ascii="Baskerville Old Face" w:hAnsi="Baskerville Old Face"/>
      </w:rPr>
      <w:t>November 18</w:t>
    </w:r>
    <w:r w:rsidR="00B61D63">
      <w:rPr>
        <w:rFonts w:ascii="Baskerville Old Face" w:hAnsi="Baskerville Old Face"/>
      </w:rPr>
      <w:t>,</w:t>
    </w:r>
    <w:r w:rsidRPr="00C934E8">
      <w:rPr>
        <w:rFonts w:ascii="Baskerville Old Face" w:hAnsi="Baskerville Old Face"/>
      </w:rPr>
      <w:t xml:space="preserve"> 20</w:t>
    </w:r>
    <w:r>
      <w:rPr>
        <w:rFonts w:ascii="Baskerville Old Face" w:hAnsi="Baskerville Old Face"/>
      </w:rPr>
      <w:t>12</w:t>
    </w:r>
    <w:r w:rsidR="00B25E35">
      <w:rPr>
        <w:rFonts w:ascii="Baskerville Old Face" w:hAnsi="Baskerville Old Face"/>
      </w:rPr>
      <w:t xml:space="preserve">      </w:t>
    </w:r>
    <w:r>
      <w:rPr>
        <w:rFonts w:ascii="Baskerville Old Face" w:hAnsi="Baskerville Old Face"/>
      </w:rPr>
      <w:tab/>
      <w:t xml:space="preserve">80 </w:t>
    </w:r>
    <w:r w:rsidRPr="00C934E8">
      <w:rPr>
        <w:rFonts w:ascii="Baskerville Old Face" w:hAnsi="Baskerville Old Face"/>
      </w:rPr>
      <w:t xml:space="preserve">ASUN STAT. </w:t>
    </w:r>
    <w:r w:rsidR="0039023F">
      <w:rPr>
        <w:rFonts w:ascii="Baskerville Old Face" w:hAnsi="Baskerville Old Face"/>
      </w:rP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C1B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BC6120"/>
    <w:multiLevelType w:val="hybridMultilevel"/>
    <w:tmpl w:val="0F7E9934"/>
    <w:lvl w:ilvl="0" w:tplc="04090017">
      <w:start w:val="1"/>
      <w:numFmt w:val="lowerLetter"/>
      <w:lvlText w:val="%1)"/>
      <w:lvlJc w:val="left"/>
      <w:pPr>
        <w:ind w:left="720" w:hanging="360"/>
      </w:pPr>
      <w:rPr>
        <w:rFonts w:hint="default"/>
      </w:rPr>
    </w:lvl>
    <w:lvl w:ilvl="1" w:tplc="EBF600B8">
      <w:start w:val="1"/>
      <w:numFmt w:val="lowerRoman"/>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E488C"/>
    <w:multiLevelType w:val="hybridMultilevel"/>
    <w:tmpl w:val="00146882"/>
    <w:lvl w:ilvl="0" w:tplc="AB207A7E">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BF56E4"/>
    <w:multiLevelType w:val="hybridMultilevel"/>
    <w:tmpl w:val="71706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F4F1C"/>
    <w:multiLevelType w:val="hybridMultilevel"/>
    <w:tmpl w:val="391691EA"/>
    <w:lvl w:ilvl="0" w:tplc="FA68284A">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0D6A40"/>
    <w:multiLevelType w:val="hybridMultilevel"/>
    <w:tmpl w:val="F3A6BF3E"/>
    <w:lvl w:ilvl="0" w:tplc="2AB01E0C">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9244A4"/>
    <w:multiLevelType w:val="hybridMultilevel"/>
    <w:tmpl w:val="9A9E4F8A"/>
    <w:lvl w:ilvl="0" w:tplc="949EF82C">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3F6959"/>
    <w:multiLevelType w:val="hybridMultilevel"/>
    <w:tmpl w:val="AFA24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F25F3A"/>
    <w:multiLevelType w:val="hybridMultilevel"/>
    <w:tmpl w:val="F93E83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DD23E1"/>
    <w:multiLevelType w:val="multilevel"/>
    <w:tmpl w:val="80E8C7BE"/>
    <w:numStyleLink w:val="Billoutline"/>
  </w:abstractNum>
  <w:abstractNum w:abstractNumId="11">
    <w:nsid w:val="2E68755F"/>
    <w:multiLevelType w:val="hybridMultilevel"/>
    <w:tmpl w:val="89F28A2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F610F"/>
    <w:multiLevelType w:val="hybridMultilevel"/>
    <w:tmpl w:val="813EC614"/>
    <w:lvl w:ilvl="0" w:tplc="35265E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7D350BF"/>
    <w:multiLevelType w:val="multilevel"/>
    <w:tmpl w:val="BAAE5B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EF6EB8"/>
    <w:multiLevelType w:val="hybridMultilevel"/>
    <w:tmpl w:val="B4408A7C"/>
    <w:lvl w:ilvl="0" w:tplc="7870D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1E2F16"/>
    <w:multiLevelType w:val="hybridMultilevel"/>
    <w:tmpl w:val="18560F3A"/>
    <w:lvl w:ilvl="0" w:tplc="A4E214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3C51DE2"/>
    <w:multiLevelType w:val="hybridMultilevel"/>
    <w:tmpl w:val="D30C01A0"/>
    <w:lvl w:ilvl="0" w:tplc="F0D6FB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4385970"/>
    <w:multiLevelType w:val="hybridMultilevel"/>
    <w:tmpl w:val="1826D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383E24"/>
    <w:multiLevelType w:val="hybridMultilevel"/>
    <w:tmpl w:val="F0EE71CC"/>
    <w:lvl w:ilvl="0" w:tplc="42229982">
      <w:start w:val="1"/>
      <w:numFmt w:val="lowerLetter"/>
      <w:lvlText w:val="%1)"/>
      <w:lvlJc w:val="left"/>
      <w:pPr>
        <w:ind w:left="1110" w:hanging="39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F758B"/>
    <w:multiLevelType w:val="hybridMultilevel"/>
    <w:tmpl w:val="6F208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E64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A04C9E"/>
    <w:multiLevelType w:val="hybridMultilevel"/>
    <w:tmpl w:val="75581306"/>
    <w:lvl w:ilvl="0" w:tplc="949EF82C">
      <w:start w:val="1"/>
      <w:numFmt w:val="lowerLetter"/>
      <w:lvlText w:val="%1)"/>
      <w:lvlJc w:val="left"/>
      <w:pPr>
        <w:ind w:left="1080" w:hanging="360"/>
      </w:pPr>
      <w:rPr>
        <w:rFonts w:hint="default"/>
      </w:rPr>
    </w:lvl>
    <w:lvl w:ilvl="1" w:tplc="55A0629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0D6A73"/>
    <w:multiLevelType w:val="hybridMultilevel"/>
    <w:tmpl w:val="CCDEDD3E"/>
    <w:lvl w:ilvl="0" w:tplc="04090017">
      <w:start w:val="1"/>
      <w:numFmt w:val="lowerLetter"/>
      <w:lvlText w:val="%1)"/>
      <w:lvlJc w:val="left"/>
      <w:pPr>
        <w:ind w:left="2262" w:hanging="360"/>
      </w:pPr>
    </w:lvl>
    <w:lvl w:ilvl="1" w:tplc="04090019" w:tentative="1">
      <w:start w:val="1"/>
      <w:numFmt w:val="lowerLetter"/>
      <w:lvlText w:val="%2."/>
      <w:lvlJc w:val="left"/>
      <w:pPr>
        <w:ind w:left="2982" w:hanging="360"/>
      </w:pPr>
    </w:lvl>
    <w:lvl w:ilvl="2" w:tplc="0409001B" w:tentative="1">
      <w:start w:val="1"/>
      <w:numFmt w:val="lowerRoman"/>
      <w:lvlText w:val="%3."/>
      <w:lvlJc w:val="right"/>
      <w:pPr>
        <w:ind w:left="3702" w:hanging="180"/>
      </w:pPr>
    </w:lvl>
    <w:lvl w:ilvl="3" w:tplc="0409000F" w:tentative="1">
      <w:start w:val="1"/>
      <w:numFmt w:val="decimal"/>
      <w:lvlText w:val="%4."/>
      <w:lvlJc w:val="left"/>
      <w:pPr>
        <w:ind w:left="4422" w:hanging="360"/>
      </w:pPr>
    </w:lvl>
    <w:lvl w:ilvl="4" w:tplc="04090019" w:tentative="1">
      <w:start w:val="1"/>
      <w:numFmt w:val="lowerLetter"/>
      <w:lvlText w:val="%5."/>
      <w:lvlJc w:val="left"/>
      <w:pPr>
        <w:ind w:left="5142" w:hanging="360"/>
      </w:pPr>
    </w:lvl>
    <w:lvl w:ilvl="5" w:tplc="0409001B" w:tentative="1">
      <w:start w:val="1"/>
      <w:numFmt w:val="lowerRoman"/>
      <w:lvlText w:val="%6."/>
      <w:lvlJc w:val="right"/>
      <w:pPr>
        <w:ind w:left="5862" w:hanging="180"/>
      </w:pPr>
    </w:lvl>
    <w:lvl w:ilvl="6" w:tplc="0409000F" w:tentative="1">
      <w:start w:val="1"/>
      <w:numFmt w:val="decimal"/>
      <w:lvlText w:val="%7."/>
      <w:lvlJc w:val="left"/>
      <w:pPr>
        <w:ind w:left="6582" w:hanging="360"/>
      </w:pPr>
    </w:lvl>
    <w:lvl w:ilvl="7" w:tplc="04090019" w:tentative="1">
      <w:start w:val="1"/>
      <w:numFmt w:val="lowerLetter"/>
      <w:lvlText w:val="%8."/>
      <w:lvlJc w:val="left"/>
      <w:pPr>
        <w:ind w:left="7302" w:hanging="360"/>
      </w:pPr>
    </w:lvl>
    <w:lvl w:ilvl="8" w:tplc="0409001B" w:tentative="1">
      <w:start w:val="1"/>
      <w:numFmt w:val="lowerRoman"/>
      <w:lvlText w:val="%9."/>
      <w:lvlJc w:val="right"/>
      <w:pPr>
        <w:ind w:left="8022" w:hanging="180"/>
      </w:pPr>
    </w:lvl>
  </w:abstractNum>
  <w:abstractNum w:abstractNumId="24">
    <w:nsid w:val="66FA531C"/>
    <w:multiLevelType w:val="multilevel"/>
    <w:tmpl w:val="80E8C7BE"/>
    <w:styleLink w:val="Billoutline"/>
    <w:lvl w:ilvl="0">
      <w:start w:val="1"/>
      <w:numFmt w:val="decimal"/>
      <w:suff w:val="space"/>
      <w:lvlText w:val="Sec. %1. "/>
      <w:lvlJc w:val="left"/>
      <w:pPr>
        <w:ind w:left="1280" w:hanging="1280"/>
      </w:pPr>
      <w:rPr>
        <w:rFonts w:ascii="Century Schoolbook" w:hAnsi="Century Schoolbook" w:hint="default"/>
        <w:b/>
        <w:i w:val="0"/>
        <w:caps/>
        <w:kern w:val="16"/>
        <w:sz w:val="16"/>
        <w:szCs w:val="16"/>
      </w:rPr>
    </w:lvl>
    <w:lvl w:ilvl="1">
      <w:start w:val="1"/>
      <w:numFmt w:val="lowerLetter"/>
      <w:suff w:val="space"/>
      <w:lvlText w:val="  (%2)"/>
      <w:lvlJc w:val="left"/>
      <w:pPr>
        <w:ind w:left="0" w:firstLine="0"/>
      </w:pPr>
      <w:rPr>
        <w:rFonts w:hint="default"/>
      </w:rPr>
    </w:lvl>
    <w:lvl w:ilvl="2">
      <w:start w:val="1"/>
      <w:numFmt w:val="decimal"/>
      <w:suff w:val="space"/>
      <w:lvlText w:val="    (%3)"/>
      <w:lvlJc w:val="left"/>
      <w:pPr>
        <w:ind w:left="400" w:hanging="400"/>
      </w:pPr>
      <w:rPr>
        <w:rFonts w:hint="default"/>
      </w:rPr>
    </w:lvl>
    <w:lvl w:ilvl="3">
      <w:start w:val="1"/>
      <w:numFmt w:val="upperLetter"/>
      <w:suff w:val="space"/>
      <w:lvlText w:val="      (%4)"/>
      <w:lvlJc w:val="left"/>
      <w:pPr>
        <w:ind w:left="800" w:hanging="800"/>
      </w:pPr>
      <w:rPr>
        <w:rFonts w:hint="default"/>
      </w:rPr>
    </w:lvl>
    <w:lvl w:ilvl="4">
      <w:start w:val="1"/>
      <w:numFmt w:val="lowerRoman"/>
      <w:suff w:val="space"/>
      <w:lvlText w:val="        (%5)"/>
      <w:lvlJc w:val="left"/>
      <w:pPr>
        <w:ind w:left="1200" w:hanging="1200"/>
      </w:pPr>
      <w:rPr>
        <w:rFonts w:hint="default"/>
      </w:rPr>
    </w:lvl>
    <w:lvl w:ilvl="5">
      <w:start w:val="1"/>
      <w:numFmt w:val="upperRoman"/>
      <w:suff w:val="space"/>
      <w:lvlText w:val="          (%6)"/>
      <w:lvlJc w:val="left"/>
      <w:pPr>
        <w:ind w:left="1600" w:hanging="1600"/>
      </w:pPr>
      <w:rPr>
        <w:rFonts w:hint="default"/>
      </w:rPr>
    </w:lvl>
    <w:lvl w:ilvl="6">
      <w:start w:val="27"/>
      <w:numFmt w:val="lowerLetter"/>
      <w:suff w:val="space"/>
      <w:lvlText w:val="            (%7)"/>
      <w:lvlJc w:val="left"/>
      <w:pPr>
        <w:ind w:left="2000" w:hanging="2000"/>
      </w:pPr>
      <w:rPr>
        <w:rFonts w:hint="default"/>
      </w:rPr>
    </w:lvl>
    <w:lvl w:ilvl="7">
      <w:start w:val="27"/>
      <w:numFmt w:val="upperLetter"/>
      <w:suff w:val="space"/>
      <w:lvlText w:val="              (%8)"/>
      <w:lvlJc w:val="left"/>
      <w:pPr>
        <w:ind w:left="2400" w:hanging="2400"/>
      </w:pPr>
      <w:rPr>
        <w:rFonts w:hint="default"/>
      </w:rPr>
    </w:lvl>
    <w:lvl w:ilvl="8">
      <w:start w:val="53"/>
      <w:numFmt w:val="lowerLetter"/>
      <w:suff w:val="space"/>
      <w:lvlText w:val="                (%9)"/>
      <w:lvlJc w:val="left"/>
      <w:pPr>
        <w:ind w:left="2800" w:hanging="2800"/>
      </w:pPr>
      <w:rPr>
        <w:rFonts w:hint="default"/>
      </w:rPr>
    </w:lvl>
  </w:abstractNum>
  <w:abstractNum w:abstractNumId="25">
    <w:nsid w:val="6B89459A"/>
    <w:multiLevelType w:val="hybridMultilevel"/>
    <w:tmpl w:val="C4C43490"/>
    <w:lvl w:ilvl="0" w:tplc="83F6FC32">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C5443F"/>
    <w:multiLevelType w:val="hybridMultilevel"/>
    <w:tmpl w:val="61508F5C"/>
    <w:lvl w:ilvl="0" w:tplc="311C68A0">
      <w:start w:val="1"/>
      <w:numFmt w:val="lowerLetter"/>
      <w:lvlText w:val="%1)"/>
      <w:lvlJc w:val="left"/>
      <w:pPr>
        <w:ind w:left="1095" w:hanging="360"/>
      </w:pPr>
      <w:rPr>
        <w:rFonts w:ascii="Times New Roman" w:hAnsi="Times New Roman" w:hint="default"/>
        <w:color w:val="000000"/>
        <w:sz w:val="23"/>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nsid w:val="6E921B3D"/>
    <w:multiLevelType w:val="hybridMultilevel"/>
    <w:tmpl w:val="AB9C1460"/>
    <w:lvl w:ilvl="0" w:tplc="30E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551572"/>
    <w:multiLevelType w:val="hybridMultilevel"/>
    <w:tmpl w:val="83A0138C"/>
    <w:lvl w:ilvl="0" w:tplc="4A80A5E2">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9">
    <w:nsid w:val="73EA1E4A"/>
    <w:multiLevelType w:val="hybridMultilevel"/>
    <w:tmpl w:val="D15C5950"/>
    <w:lvl w:ilvl="0" w:tplc="26806E32">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ED1DAF"/>
    <w:multiLevelType w:val="hybridMultilevel"/>
    <w:tmpl w:val="D95E7016"/>
    <w:lvl w:ilvl="0" w:tplc="80781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F255C4"/>
    <w:multiLevelType w:val="hybridMultilevel"/>
    <w:tmpl w:val="ED6AB3E4"/>
    <w:lvl w:ilvl="0" w:tplc="1B3AC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4F4EBE"/>
    <w:multiLevelType w:val="hybridMultilevel"/>
    <w:tmpl w:val="7FA207BC"/>
    <w:lvl w:ilvl="0" w:tplc="A430430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3"/>
  </w:num>
  <w:num w:numId="2">
    <w:abstractNumId w:val="1"/>
  </w:num>
  <w:num w:numId="3">
    <w:abstractNumId w:val="17"/>
  </w:num>
  <w:num w:numId="4">
    <w:abstractNumId w:val="23"/>
  </w:num>
  <w:num w:numId="5">
    <w:abstractNumId w:val="24"/>
  </w:num>
  <w:num w:numId="6">
    <w:abstractNumId w:val="10"/>
  </w:num>
  <w:num w:numId="7">
    <w:abstractNumId w:val="15"/>
  </w:num>
  <w:num w:numId="8">
    <w:abstractNumId w:val="9"/>
  </w:num>
  <w:num w:numId="9">
    <w:abstractNumId w:val="4"/>
  </w:num>
  <w:num w:numId="10">
    <w:abstractNumId w:val="8"/>
  </w:num>
  <w:num w:numId="11">
    <w:abstractNumId w:val="28"/>
  </w:num>
  <w:num w:numId="12">
    <w:abstractNumId w:val="32"/>
  </w:num>
  <w:num w:numId="13">
    <w:abstractNumId w:val="31"/>
  </w:num>
  <w:num w:numId="14">
    <w:abstractNumId w:val="20"/>
  </w:num>
  <w:num w:numId="15">
    <w:abstractNumId w:val="2"/>
  </w:num>
  <w:num w:numId="16">
    <w:abstractNumId w:val="26"/>
  </w:num>
  <w:num w:numId="17">
    <w:abstractNumId w:val="29"/>
  </w:num>
  <w:num w:numId="18">
    <w:abstractNumId w:val="3"/>
  </w:num>
  <w:num w:numId="19">
    <w:abstractNumId w:val="21"/>
  </w:num>
  <w:num w:numId="20">
    <w:abstractNumId w:val="7"/>
  </w:num>
  <w:num w:numId="21">
    <w:abstractNumId w:val="5"/>
  </w:num>
  <w:num w:numId="22">
    <w:abstractNumId w:val="14"/>
  </w:num>
  <w:num w:numId="23">
    <w:abstractNumId w:val="6"/>
  </w:num>
  <w:num w:numId="24">
    <w:abstractNumId w:val="25"/>
  </w:num>
  <w:num w:numId="25">
    <w:abstractNumId w:val="1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22"/>
  </w:num>
  <w:num w:numId="31">
    <w:abstractNumId w:val="11"/>
  </w:num>
  <w:num w:numId="32">
    <w:abstractNumId w:val="19"/>
  </w:num>
  <w:num w:numId="33">
    <w:abstractNumId w:val="30"/>
  </w:num>
  <w:num w:numId="34">
    <w:abstractNumId w:val="27"/>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34E8"/>
    <w:rsid w:val="0002170F"/>
    <w:rsid w:val="00023E5B"/>
    <w:rsid w:val="000342FD"/>
    <w:rsid w:val="00065161"/>
    <w:rsid w:val="00065673"/>
    <w:rsid w:val="000C04A8"/>
    <w:rsid w:val="000C3531"/>
    <w:rsid w:val="000E5966"/>
    <w:rsid w:val="000F7921"/>
    <w:rsid w:val="00113974"/>
    <w:rsid w:val="00151614"/>
    <w:rsid w:val="001608E3"/>
    <w:rsid w:val="001A6E87"/>
    <w:rsid w:val="001A7ED2"/>
    <w:rsid w:val="001D18D1"/>
    <w:rsid w:val="001D2A0A"/>
    <w:rsid w:val="00203977"/>
    <w:rsid w:val="0021402E"/>
    <w:rsid w:val="00216F23"/>
    <w:rsid w:val="0022786D"/>
    <w:rsid w:val="002460E6"/>
    <w:rsid w:val="00263E3F"/>
    <w:rsid w:val="0027175A"/>
    <w:rsid w:val="002811C4"/>
    <w:rsid w:val="002F70F2"/>
    <w:rsid w:val="003022E2"/>
    <w:rsid w:val="0030530C"/>
    <w:rsid w:val="003071A7"/>
    <w:rsid w:val="0031020F"/>
    <w:rsid w:val="003134E7"/>
    <w:rsid w:val="003532BA"/>
    <w:rsid w:val="0035566B"/>
    <w:rsid w:val="00375844"/>
    <w:rsid w:val="00386D92"/>
    <w:rsid w:val="0039023F"/>
    <w:rsid w:val="003A3C6E"/>
    <w:rsid w:val="003C5F04"/>
    <w:rsid w:val="003C771D"/>
    <w:rsid w:val="003F4A0E"/>
    <w:rsid w:val="004032D6"/>
    <w:rsid w:val="00422FD3"/>
    <w:rsid w:val="004314F2"/>
    <w:rsid w:val="00452A01"/>
    <w:rsid w:val="0045480A"/>
    <w:rsid w:val="00454B1E"/>
    <w:rsid w:val="00465122"/>
    <w:rsid w:val="00473D50"/>
    <w:rsid w:val="004A3476"/>
    <w:rsid w:val="004B0BC7"/>
    <w:rsid w:val="004B1193"/>
    <w:rsid w:val="004B19A2"/>
    <w:rsid w:val="004D34D8"/>
    <w:rsid w:val="004D3DCB"/>
    <w:rsid w:val="004D4211"/>
    <w:rsid w:val="004D6F2C"/>
    <w:rsid w:val="004F208D"/>
    <w:rsid w:val="00506680"/>
    <w:rsid w:val="00543F17"/>
    <w:rsid w:val="005466B1"/>
    <w:rsid w:val="005522F5"/>
    <w:rsid w:val="00553FDB"/>
    <w:rsid w:val="00555598"/>
    <w:rsid w:val="00566680"/>
    <w:rsid w:val="005A0AE3"/>
    <w:rsid w:val="005B5472"/>
    <w:rsid w:val="005C2A45"/>
    <w:rsid w:val="005D6710"/>
    <w:rsid w:val="006026F3"/>
    <w:rsid w:val="006038A9"/>
    <w:rsid w:val="00612974"/>
    <w:rsid w:val="00616C13"/>
    <w:rsid w:val="00626B83"/>
    <w:rsid w:val="0063010C"/>
    <w:rsid w:val="006424F1"/>
    <w:rsid w:val="00673DCC"/>
    <w:rsid w:val="006D5A88"/>
    <w:rsid w:val="006E1EF7"/>
    <w:rsid w:val="006E25AA"/>
    <w:rsid w:val="006E2D23"/>
    <w:rsid w:val="00712D08"/>
    <w:rsid w:val="00723933"/>
    <w:rsid w:val="007250E3"/>
    <w:rsid w:val="00730375"/>
    <w:rsid w:val="00737E28"/>
    <w:rsid w:val="0076237D"/>
    <w:rsid w:val="0077190A"/>
    <w:rsid w:val="007C295C"/>
    <w:rsid w:val="007C7E13"/>
    <w:rsid w:val="007D3362"/>
    <w:rsid w:val="007E5D7C"/>
    <w:rsid w:val="007F4ECA"/>
    <w:rsid w:val="00812D3C"/>
    <w:rsid w:val="00820B1F"/>
    <w:rsid w:val="00833BF2"/>
    <w:rsid w:val="00835207"/>
    <w:rsid w:val="00863C63"/>
    <w:rsid w:val="008A2981"/>
    <w:rsid w:val="008D0C4A"/>
    <w:rsid w:val="008D34C0"/>
    <w:rsid w:val="008F69FD"/>
    <w:rsid w:val="009304DC"/>
    <w:rsid w:val="009373D0"/>
    <w:rsid w:val="00950057"/>
    <w:rsid w:val="00951A11"/>
    <w:rsid w:val="00953CDB"/>
    <w:rsid w:val="00961A79"/>
    <w:rsid w:val="0097255E"/>
    <w:rsid w:val="009B32A7"/>
    <w:rsid w:val="009B78AA"/>
    <w:rsid w:val="009C4D2D"/>
    <w:rsid w:val="009F0269"/>
    <w:rsid w:val="009F79E6"/>
    <w:rsid w:val="00A1470A"/>
    <w:rsid w:val="00A265B6"/>
    <w:rsid w:val="00A43258"/>
    <w:rsid w:val="00A545FB"/>
    <w:rsid w:val="00A67143"/>
    <w:rsid w:val="00A73E87"/>
    <w:rsid w:val="00A8038D"/>
    <w:rsid w:val="00AA51B2"/>
    <w:rsid w:val="00AB753A"/>
    <w:rsid w:val="00AE619A"/>
    <w:rsid w:val="00AF7109"/>
    <w:rsid w:val="00B051A8"/>
    <w:rsid w:val="00B06C71"/>
    <w:rsid w:val="00B100A6"/>
    <w:rsid w:val="00B15A9D"/>
    <w:rsid w:val="00B241CB"/>
    <w:rsid w:val="00B2510E"/>
    <w:rsid w:val="00B25E35"/>
    <w:rsid w:val="00B35D27"/>
    <w:rsid w:val="00B41733"/>
    <w:rsid w:val="00B53151"/>
    <w:rsid w:val="00B61D63"/>
    <w:rsid w:val="00B67009"/>
    <w:rsid w:val="00B867E2"/>
    <w:rsid w:val="00B932B0"/>
    <w:rsid w:val="00BA0053"/>
    <w:rsid w:val="00BA265E"/>
    <w:rsid w:val="00BD7F12"/>
    <w:rsid w:val="00BE7833"/>
    <w:rsid w:val="00BF64F5"/>
    <w:rsid w:val="00BF7F8E"/>
    <w:rsid w:val="00C265A6"/>
    <w:rsid w:val="00C27460"/>
    <w:rsid w:val="00C2759F"/>
    <w:rsid w:val="00C70FD7"/>
    <w:rsid w:val="00C934E8"/>
    <w:rsid w:val="00CC18CD"/>
    <w:rsid w:val="00CC2B2F"/>
    <w:rsid w:val="00CD38A0"/>
    <w:rsid w:val="00CD6A85"/>
    <w:rsid w:val="00D222DD"/>
    <w:rsid w:val="00D24F8D"/>
    <w:rsid w:val="00D34402"/>
    <w:rsid w:val="00D34950"/>
    <w:rsid w:val="00D41901"/>
    <w:rsid w:val="00D51EEB"/>
    <w:rsid w:val="00D92054"/>
    <w:rsid w:val="00DA7F6A"/>
    <w:rsid w:val="00DB6E63"/>
    <w:rsid w:val="00DD44B0"/>
    <w:rsid w:val="00E050E3"/>
    <w:rsid w:val="00E066AC"/>
    <w:rsid w:val="00E37584"/>
    <w:rsid w:val="00E37795"/>
    <w:rsid w:val="00E64C51"/>
    <w:rsid w:val="00E66802"/>
    <w:rsid w:val="00E7407F"/>
    <w:rsid w:val="00E7452F"/>
    <w:rsid w:val="00E76C26"/>
    <w:rsid w:val="00E90A7B"/>
    <w:rsid w:val="00EC70A1"/>
    <w:rsid w:val="00EF0E23"/>
    <w:rsid w:val="00F04495"/>
    <w:rsid w:val="00F0668A"/>
    <w:rsid w:val="00F169D2"/>
    <w:rsid w:val="00F432B2"/>
    <w:rsid w:val="00F44A97"/>
    <w:rsid w:val="00F9403A"/>
    <w:rsid w:val="00FC3B51"/>
    <w:rsid w:val="00FC4955"/>
    <w:rsid w:val="00FD296C"/>
    <w:rsid w:val="00FE407F"/>
    <w:rsid w:val="00FF2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34E8"/>
  </w:style>
  <w:style w:type="paragraph" w:styleId="Footer">
    <w:name w:val="footer"/>
    <w:basedOn w:val="Normal"/>
    <w:link w:val="FooterChar"/>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934E8"/>
  </w:style>
  <w:style w:type="character" w:styleId="PageNumber">
    <w:name w:val="page number"/>
    <w:basedOn w:val="DefaultParagraphFont"/>
    <w:rsid w:val="00C934E8"/>
  </w:style>
  <w:style w:type="paragraph" w:customStyle="1" w:styleId="Body">
    <w:name w:val="Body"/>
    <w:rsid w:val="00C934E8"/>
    <w:pPr>
      <w:spacing w:after="0" w:line="220" w:lineRule="exact"/>
      <w:ind w:firstLine="200"/>
      <w:jc w:val="both"/>
    </w:pPr>
    <w:rPr>
      <w:rFonts w:ascii="Century Schoolbook" w:eastAsia="Times New Roman" w:hAnsi="Century Schoolbook" w:cs="Times New Roman"/>
      <w:sz w:val="20"/>
      <w:szCs w:val="20"/>
    </w:rPr>
  </w:style>
  <w:style w:type="character" w:customStyle="1" w:styleId="Enactingclauseitalic">
    <w:name w:val="Enacting clause italic"/>
    <w:rsid w:val="00C934E8"/>
    <w:rPr>
      <w:i/>
    </w:rPr>
  </w:style>
  <w:style w:type="paragraph" w:customStyle="1" w:styleId="Measuretype">
    <w:name w:val="Measure type"/>
    <w:rsid w:val="00C934E8"/>
    <w:pPr>
      <w:spacing w:after="80" w:line="240" w:lineRule="auto"/>
      <w:jc w:val="center"/>
    </w:pPr>
    <w:rPr>
      <w:rFonts w:ascii="Century Schoolbook" w:eastAsia="Times New Roman" w:hAnsi="Century Schoolbook" w:cs="Times New Roman"/>
      <w:sz w:val="24"/>
      <w:szCs w:val="24"/>
    </w:rPr>
  </w:style>
  <w:style w:type="paragraph" w:customStyle="1" w:styleId="Officialtitle">
    <w:name w:val="Official title"/>
    <w:next w:val="Normal"/>
    <w:rsid w:val="00C934E8"/>
    <w:pPr>
      <w:spacing w:after="160" w:line="240" w:lineRule="auto"/>
      <w:jc w:val="center"/>
    </w:pPr>
    <w:rPr>
      <w:rFonts w:ascii="Century Schoolbook" w:eastAsia="Times New Roman" w:hAnsi="Century Schoolbook" w:cs="Times New Roman"/>
      <w:sz w:val="16"/>
      <w:szCs w:val="16"/>
    </w:rPr>
  </w:style>
  <w:style w:type="paragraph" w:customStyle="1" w:styleId="PublicLawNumber">
    <w:name w:val="Public Law Number"/>
    <w:rsid w:val="00C934E8"/>
    <w:pPr>
      <w:spacing w:before="1920" w:after="0" w:line="240" w:lineRule="auto"/>
    </w:pPr>
    <w:rPr>
      <w:rFonts w:ascii="Century Schoolbook" w:eastAsia="Times New Roman" w:hAnsi="Century Schoolbook" w:cs="Times New Roman"/>
      <w:sz w:val="24"/>
      <w:szCs w:val="24"/>
    </w:rPr>
  </w:style>
  <w:style w:type="paragraph" w:customStyle="1" w:styleId="PublicLawSession">
    <w:name w:val="Public Law Session"/>
    <w:basedOn w:val="PublicLawNumber"/>
    <w:rsid w:val="00C934E8"/>
    <w:pPr>
      <w:spacing w:before="0"/>
    </w:pPr>
    <w:rPr>
      <w:szCs w:val="20"/>
    </w:rPr>
  </w:style>
  <w:style w:type="paragraph" w:customStyle="1" w:styleId="Billtext">
    <w:name w:val="Bill text"/>
    <w:rsid w:val="00C934E8"/>
    <w:pPr>
      <w:spacing w:after="0" w:line="220" w:lineRule="exact"/>
      <w:ind w:firstLine="403"/>
      <w:jc w:val="both"/>
    </w:pPr>
    <w:rPr>
      <w:rFonts w:ascii="Century Schoolbook" w:eastAsia="Times New Roman" w:hAnsi="Century Schoolbook" w:cs="Times New Roman"/>
      <w:kern w:val="16"/>
      <w:sz w:val="20"/>
      <w:szCs w:val="24"/>
    </w:rPr>
  </w:style>
  <w:style w:type="numbering" w:customStyle="1" w:styleId="Billoutline">
    <w:name w:val="Bill outline"/>
    <w:rsid w:val="0097255E"/>
    <w:pPr>
      <w:numPr>
        <w:numId w:val="5"/>
      </w:numPr>
    </w:pPr>
  </w:style>
  <w:style w:type="paragraph" w:styleId="ListParagraph">
    <w:name w:val="List Paragraph"/>
    <w:basedOn w:val="Normal"/>
    <w:uiPriority w:val="34"/>
    <w:qFormat/>
    <w:rsid w:val="00BF7F8E"/>
    <w:pPr>
      <w:ind w:left="720"/>
      <w:contextualSpacing/>
    </w:pPr>
  </w:style>
  <w:style w:type="paragraph" w:customStyle="1" w:styleId="Purposeinact">
    <w:name w:val="Purpose in act"/>
    <w:rsid w:val="00FC3B51"/>
    <w:pPr>
      <w:spacing w:after="240" w:line="240" w:lineRule="auto"/>
      <w:jc w:val="center"/>
    </w:pPr>
    <w:rPr>
      <w:rFonts w:ascii="Century Schoolbook" w:eastAsia="Times New Roman" w:hAnsi="Century Schoolbook" w:cs="Times New Roman"/>
      <w:sz w:val="16"/>
      <w:szCs w:val="16"/>
    </w:rPr>
  </w:style>
  <w:style w:type="paragraph" w:customStyle="1" w:styleId="Purposeinheadingcentered">
    <w:name w:val="Purpose in heading centered"/>
    <w:basedOn w:val="Normal"/>
    <w:rsid w:val="00A265B6"/>
    <w:pPr>
      <w:suppressAutoHyphens/>
      <w:spacing w:after="360"/>
      <w:jc w:val="center"/>
    </w:pPr>
    <w:rPr>
      <w:rFonts w:ascii="DeVinne BT" w:hAnsi="DeVinne BT"/>
      <w:kern w:val="22"/>
      <w:sz w:val="22"/>
      <w:szCs w:val="20"/>
    </w:rPr>
  </w:style>
  <w:style w:type="paragraph" w:customStyle="1" w:styleId="Purposeinheading">
    <w:name w:val="Purpose in heading"/>
    <w:basedOn w:val="Normal"/>
    <w:locked/>
    <w:rsid w:val="00B867E2"/>
    <w:pPr>
      <w:suppressAutoHyphens/>
      <w:spacing w:after="360"/>
      <w:ind w:left="440" w:hanging="440"/>
      <w:jc w:val="both"/>
    </w:pPr>
    <w:rPr>
      <w:rFonts w:ascii="DeVinne BT" w:hAnsi="DeVinne BT"/>
      <w:kern w:val="22"/>
      <w:sz w:val="22"/>
      <w:szCs w:val="20"/>
    </w:rPr>
  </w:style>
  <w:style w:type="character" w:customStyle="1" w:styleId="LineRule">
    <w:name w:val="Line Rule"/>
    <w:basedOn w:val="DefaultParagraphFont"/>
    <w:locked/>
    <w:rsid w:val="004B1193"/>
    <w:rPr>
      <w:rFonts w:ascii="DeVinne BT" w:hAnsi="DeVinne BT"/>
      <w:sz w:val="22"/>
    </w:rPr>
  </w:style>
  <w:style w:type="paragraph" w:customStyle="1" w:styleId="Purposeinactcentered">
    <w:name w:val="Purpose in act centered"/>
    <w:basedOn w:val="Purposeinact"/>
    <w:rsid w:val="00F432B2"/>
    <w:pPr>
      <w:spacing w:after="120" w:line="440" w:lineRule="exact"/>
    </w:pPr>
    <w:rPr>
      <w:rFonts w:ascii="DeVinne BT" w:hAnsi="DeVinne BT"/>
      <w:kern w:val="28"/>
      <w:sz w:val="28"/>
      <w:szCs w:val="20"/>
    </w:rPr>
  </w:style>
  <w:style w:type="paragraph" w:customStyle="1" w:styleId="Congress">
    <w:name w:val="Congress"/>
    <w:link w:val="CongressChar"/>
    <w:rsid w:val="00DD44B0"/>
    <w:pPr>
      <w:spacing w:after="0" w:line="500" w:lineRule="exact"/>
      <w:ind w:right="72"/>
      <w:jc w:val="center"/>
    </w:pPr>
    <w:rPr>
      <w:rFonts w:ascii="Goudy Text MT" w:eastAsia="Times New Roman" w:hAnsi="Goudy Text MT" w:cs="Times New Roman"/>
      <w:sz w:val="48"/>
      <w:szCs w:val="48"/>
    </w:rPr>
  </w:style>
  <w:style w:type="character" w:customStyle="1" w:styleId="CongressChar">
    <w:name w:val="Congress Char"/>
    <w:basedOn w:val="DefaultParagraphFont"/>
    <w:link w:val="Congress"/>
    <w:rsid w:val="00DD44B0"/>
    <w:rPr>
      <w:rFonts w:ascii="Goudy Text MT" w:eastAsia="Times New Roman" w:hAnsi="Goudy Text MT" w:cs="Times New Roman"/>
      <w:sz w:val="48"/>
      <w:szCs w:val="48"/>
    </w:rPr>
  </w:style>
  <w:style w:type="paragraph" w:customStyle="1" w:styleId="MeasureType0">
    <w:name w:val="Measure Type"/>
    <w:basedOn w:val="Normal"/>
    <w:rsid w:val="0077190A"/>
    <w:pPr>
      <w:suppressLineNumbers/>
      <w:ind w:right="72"/>
      <w:jc w:val="center"/>
    </w:pPr>
    <w:rPr>
      <w:rFonts w:ascii="Goudy Text MT" w:hAnsi="Goudy Text MT"/>
      <w:sz w:val="36"/>
      <w:szCs w:val="36"/>
    </w:rPr>
  </w:style>
  <w:style w:type="paragraph" w:customStyle="1" w:styleId="xbilltext">
    <w:name w:val="x_billtext"/>
    <w:basedOn w:val="Normal"/>
    <w:rsid w:val="009373D0"/>
    <w:pPr>
      <w:spacing w:before="100" w:beforeAutospacing="1" w:after="100" w:afterAutospacing="1"/>
    </w:pPr>
  </w:style>
  <w:style w:type="character" w:styleId="Emphasis">
    <w:name w:val="Emphasis"/>
    <w:qFormat/>
    <w:rsid w:val="003532BA"/>
    <w:rPr>
      <w:i/>
      <w:iCs/>
    </w:rPr>
  </w:style>
  <w:style w:type="paragraph" w:customStyle="1" w:styleId="FooterBill">
    <w:name w:val="Footer Bill"/>
    <w:locked/>
    <w:rsid w:val="00E76C26"/>
    <w:pPr>
      <w:tabs>
        <w:tab w:val="left" w:pos="360"/>
      </w:tabs>
      <w:spacing w:after="0" w:line="240" w:lineRule="auto"/>
    </w:pPr>
    <w:rPr>
      <w:rFonts w:ascii="Century Schoolbook" w:eastAsia="Times New Roman" w:hAnsi="Century Schoolbook" w:cs="Times New Roman"/>
      <w:b/>
      <w:caps/>
      <w:sz w:val="16"/>
      <w:szCs w:val="16"/>
    </w:rPr>
  </w:style>
  <w:style w:type="character" w:customStyle="1" w:styleId="Sessionsmallcaps">
    <w:name w:val="Session small caps"/>
    <w:rsid w:val="00616C13"/>
    <w:rPr>
      <w:smallCaps/>
      <w:color w:val="000000"/>
      <w:sz w:val="20"/>
    </w:rPr>
  </w:style>
  <w:style w:type="paragraph" w:customStyle="1" w:styleId="Introductioninfo">
    <w:name w:val="Introduction info"/>
    <w:basedOn w:val="Normal"/>
    <w:link w:val="IntroductioninfoChar"/>
    <w:rsid w:val="0039023F"/>
    <w:pPr>
      <w:spacing w:after="360"/>
      <w:ind w:right="72"/>
      <w:jc w:val="center"/>
    </w:pPr>
    <w:rPr>
      <w:rFonts w:ascii="Bodoni MT" w:hAnsi="Bodoni MT"/>
      <w:b/>
      <w:i/>
      <w:sz w:val="20"/>
      <w:szCs w:val="16"/>
    </w:rPr>
  </w:style>
  <w:style w:type="character" w:customStyle="1" w:styleId="IntroductioninfoChar">
    <w:name w:val="Introduction info Char"/>
    <w:basedOn w:val="DefaultParagraphFont"/>
    <w:link w:val="Introductioninfo"/>
    <w:rsid w:val="0039023F"/>
    <w:rPr>
      <w:rFonts w:ascii="Bodoni MT" w:eastAsia="Times New Roman" w:hAnsi="Bodoni MT" w:cs="Times New Roman"/>
      <w:b/>
      <w:i/>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34E8"/>
  </w:style>
  <w:style w:type="paragraph" w:styleId="Footer">
    <w:name w:val="footer"/>
    <w:basedOn w:val="Normal"/>
    <w:link w:val="FooterChar"/>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934E8"/>
  </w:style>
  <w:style w:type="character" w:styleId="PageNumber">
    <w:name w:val="page number"/>
    <w:basedOn w:val="DefaultParagraphFont"/>
    <w:rsid w:val="00C934E8"/>
  </w:style>
  <w:style w:type="paragraph" w:customStyle="1" w:styleId="Body">
    <w:name w:val="Body"/>
    <w:rsid w:val="00C934E8"/>
    <w:pPr>
      <w:spacing w:after="0" w:line="220" w:lineRule="exact"/>
      <w:ind w:firstLine="200"/>
      <w:jc w:val="both"/>
    </w:pPr>
    <w:rPr>
      <w:rFonts w:ascii="Century Schoolbook" w:eastAsia="Times New Roman" w:hAnsi="Century Schoolbook" w:cs="Times New Roman"/>
      <w:sz w:val="20"/>
      <w:szCs w:val="20"/>
    </w:rPr>
  </w:style>
  <w:style w:type="character" w:customStyle="1" w:styleId="Enactingclauseitalic">
    <w:name w:val="Enacting clause italic"/>
    <w:rsid w:val="00C934E8"/>
    <w:rPr>
      <w:i/>
    </w:rPr>
  </w:style>
  <w:style w:type="paragraph" w:customStyle="1" w:styleId="Measuretype">
    <w:name w:val="Measure type"/>
    <w:rsid w:val="00C934E8"/>
    <w:pPr>
      <w:spacing w:after="80" w:line="240" w:lineRule="auto"/>
      <w:jc w:val="center"/>
    </w:pPr>
    <w:rPr>
      <w:rFonts w:ascii="Century Schoolbook" w:eastAsia="Times New Roman" w:hAnsi="Century Schoolbook" w:cs="Times New Roman"/>
      <w:sz w:val="24"/>
      <w:szCs w:val="24"/>
    </w:rPr>
  </w:style>
  <w:style w:type="paragraph" w:customStyle="1" w:styleId="Officialtitle">
    <w:name w:val="Official title"/>
    <w:next w:val="Normal"/>
    <w:rsid w:val="00C934E8"/>
    <w:pPr>
      <w:spacing w:after="160" w:line="240" w:lineRule="auto"/>
      <w:jc w:val="center"/>
    </w:pPr>
    <w:rPr>
      <w:rFonts w:ascii="Century Schoolbook" w:eastAsia="Times New Roman" w:hAnsi="Century Schoolbook" w:cs="Times New Roman"/>
      <w:sz w:val="16"/>
      <w:szCs w:val="16"/>
    </w:rPr>
  </w:style>
  <w:style w:type="paragraph" w:customStyle="1" w:styleId="PublicLawNumber">
    <w:name w:val="Public Law Number"/>
    <w:rsid w:val="00C934E8"/>
    <w:pPr>
      <w:spacing w:before="1920" w:after="0" w:line="240" w:lineRule="auto"/>
    </w:pPr>
    <w:rPr>
      <w:rFonts w:ascii="Century Schoolbook" w:eastAsia="Times New Roman" w:hAnsi="Century Schoolbook" w:cs="Times New Roman"/>
      <w:sz w:val="24"/>
      <w:szCs w:val="24"/>
    </w:rPr>
  </w:style>
  <w:style w:type="paragraph" w:customStyle="1" w:styleId="PublicLawSession">
    <w:name w:val="Public Law Session"/>
    <w:basedOn w:val="PublicLawNumber"/>
    <w:rsid w:val="00C934E8"/>
    <w:pPr>
      <w:spacing w:before="0"/>
    </w:pPr>
    <w:rPr>
      <w:szCs w:val="20"/>
    </w:rPr>
  </w:style>
  <w:style w:type="paragraph" w:customStyle="1" w:styleId="Billtext">
    <w:name w:val="Bill text"/>
    <w:rsid w:val="00C934E8"/>
    <w:pPr>
      <w:spacing w:after="0" w:line="220" w:lineRule="exact"/>
      <w:ind w:firstLine="403"/>
      <w:jc w:val="both"/>
    </w:pPr>
    <w:rPr>
      <w:rFonts w:ascii="Century Schoolbook" w:eastAsia="Times New Roman" w:hAnsi="Century Schoolbook" w:cs="Times New Roman"/>
      <w:kern w:val="16"/>
      <w:sz w:val="20"/>
      <w:szCs w:val="24"/>
    </w:rPr>
  </w:style>
  <w:style w:type="numbering" w:customStyle="1" w:styleId="Billoutline">
    <w:name w:val="Bill outline"/>
    <w:rsid w:val="0097255E"/>
    <w:pPr>
      <w:numPr>
        <w:numId w:val="5"/>
      </w:numPr>
    </w:pPr>
  </w:style>
  <w:style w:type="paragraph" w:styleId="ListParagraph">
    <w:name w:val="List Paragraph"/>
    <w:basedOn w:val="Normal"/>
    <w:uiPriority w:val="34"/>
    <w:qFormat/>
    <w:rsid w:val="00BF7F8E"/>
    <w:pPr>
      <w:ind w:left="720"/>
      <w:contextualSpacing/>
    </w:pPr>
  </w:style>
  <w:style w:type="paragraph" w:customStyle="1" w:styleId="Purposeinact">
    <w:name w:val="Purpose in act"/>
    <w:rsid w:val="00FC3B51"/>
    <w:pPr>
      <w:spacing w:after="240" w:line="240" w:lineRule="auto"/>
      <w:jc w:val="center"/>
    </w:pPr>
    <w:rPr>
      <w:rFonts w:ascii="Century Schoolbook" w:eastAsia="Times New Roman" w:hAnsi="Century Schoolbook" w:cs="Times New Roman"/>
      <w:sz w:val="16"/>
      <w:szCs w:val="16"/>
    </w:rPr>
  </w:style>
  <w:style w:type="paragraph" w:customStyle="1" w:styleId="Purposeinheadingcentered">
    <w:name w:val="Purpose in heading centered"/>
    <w:basedOn w:val="Normal"/>
    <w:rsid w:val="00A265B6"/>
    <w:pPr>
      <w:suppressAutoHyphens/>
      <w:spacing w:after="360"/>
      <w:jc w:val="center"/>
    </w:pPr>
    <w:rPr>
      <w:rFonts w:ascii="DeVinne BT" w:hAnsi="DeVinne BT"/>
      <w:kern w:val="22"/>
      <w:sz w:val="22"/>
      <w:szCs w:val="20"/>
    </w:rPr>
  </w:style>
  <w:style w:type="paragraph" w:customStyle="1" w:styleId="Purposeinheading">
    <w:name w:val="Purpose in heading"/>
    <w:basedOn w:val="Normal"/>
    <w:locked/>
    <w:rsid w:val="00B867E2"/>
    <w:pPr>
      <w:suppressAutoHyphens/>
      <w:spacing w:after="360"/>
      <w:ind w:left="440" w:hanging="440"/>
      <w:jc w:val="both"/>
    </w:pPr>
    <w:rPr>
      <w:rFonts w:ascii="DeVinne BT" w:hAnsi="DeVinne BT"/>
      <w:kern w:val="22"/>
      <w:sz w:val="22"/>
      <w:szCs w:val="20"/>
    </w:rPr>
  </w:style>
  <w:style w:type="character" w:customStyle="1" w:styleId="LineRule">
    <w:name w:val="Line Rule"/>
    <w:basedOn w:val="DefaultParagraphFont"/>
    <w:locked/>
    <w:rsid w:val="004B1193"/>
    <w:rPr>
      <w:rFonts w:ascii="DeVinne BT" w:hAnsi="DeVinne BT"/>
      <w:sz w:val="22"/>
    </w:rPr>
  </w:style>
  <w:style w:type="paragraph" w:customStyle="1" w:styleId="Purposeinactcentered">
    <w:name w:val="Purpose in act centered"/>
    <w:basedOn w:val="Purposeinact"/>
    <w:rsid w:val="00F432B2"/>
    <w:pPr>
      <w:spacing w:after="120" w:line="440" w:lineRule="exact"/>
    </w:pPr>
    <w:rPr>
      <w:rFonts w:ascii="DeVinne BT" w:hAnsi="DeVinne BT"/>
      <w:kern w:val="28"/>
      <w:sz w:val="28"/>
      <w:szCs w:val="20"/>
    </w:rPr>
  </w:style>
  <w:style w:type="paragraph" w:customStyle="1" w:styleId="Congress">
    <w:name w:val="Congress"/>
    <w:link w:val="CongressChar"/>
    <w:rsid w:val="00DD44B0"/>
    <w:pPr>
      <w:spacing w:after="0" w:line="500" w:lineRule="exact"/>
      <w:ind w:right="72"/>
      <w:jc w:val="center"/>
    </w:pPr>
    <w:rPr>
      <w:rFonts w:ascii="Goudy Text MT" w:eastAsia="Times New Roman" w:hAnsi="Goudy Text MT" w:cs="Times New Roman"/>
      <w:sz w:val="48"/>
      <w:szCs w:val="48"/>
    </w:rPr>
  </w:style>
  <w:style w:type="character" w:customStyle="1" w:styleId="CongressChar">
    <w:name w:val="Congress Char"/>
    <w:basedOn w:val="DefaultParagraphFont"/>
    <w:link w:val="Congress"/>
    <w:rsid w:val="00DD44B0"/>
    <w:rPr>
      <w:rFonts w:ascii="Goudy Text MT" w:eastAsia="Times New Roman" w:hAnsi="Goudy Text MT" w:cs="Times New Roman"/>
      <w:sz w:val="48"/>
      <w:szCs w:val="48"/>
    </w:rPr>
  </w:style>
  <w:style w:type="paragraph" w:customStyle="1" w:styleId="MeasureType0">
    <w:name w:val="Measure Type"/>
    <w:basedOn w:val="Normal"/>
    <w:rsid w:val="0077190A"/>
    <w:pPr>
      <w:suppressLineNumbers/>
      <w:ind w:right="72"/>
      <w:jc w:val="center"/>
    </w:pPr>
    <w:rPr>
      <w:rFonts w:ascii="Goudy Text MT" w:hAnsi="Goudy Text MT"/>
      <w:sz w:val="36"/>
      <w:szCs w:val="36"/>
    </w:rPr>
  </w:style>
  <w:style w:type="paragraph" w:customStyle="1" w:styleId="xbilltext">
    <w:name w:val="x_billtext"/>
    <w:basedOn w:val="Normal"/>
    <w:rsid w:val="009373D0"/>
    <w:pPr>
      <w:spacing w:before="100" w:beforeAutospacing="1" w:after="100" w:afterAutospacing="1"/>
    </w:pPr>
  </w:style>
  <w:style w:type="character" w:styleId="Emphasis">
    <w:name w:val="Emphasis"/>
    <w:qFormat/>
    <w:rsid w:val="003532BA"/>
    <w:rPr>
      <w:i/>
      <w:iCs/>
    </w:rPr>
  </w:style>
  <w:style w:type="paragraph" w:customStyle="1" w:styleId="FooterBill">
    <w:name w:val="Footer Bill"/>
    <w:locked/>
    <w:rsid w:val="00E76C26"/>
    <w:pPr>
      <w:tabs>
        <w:tab w:val="left" w:pos="360"/>
      </w:tabs>
      <w:spacing w:after="0" w:line="240" w:lineRule="auto"/>
    </w:pPr>
    <w:rPr>
      <w:rFonts w:ascii="Century Schoolbook" w:eastAsia="Times New Roman" w:hAnsi="Century Schoolbook" w:cs="Times New Roman"/>
      <w:b/>
      <w:caps/>
      <w:sz w:val="16"/>
      <w:szCs w:val="16"/>
    </w:rPr>
  </w:style>
  <w:style w:type="character" w:customStyle="1" w:styleId="Sessionsmallcaps">
    <w:name w:val="Session small caps"/>
    <w:rsid w:val="00616C13"/>
    <w:rPr>
      <w:smallCaps/>
      <w:color w:val="000000"/>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mcmenom5</dc:creator>
  <cp:lastModifiedBy>achais</cp:lastModifiedBy>
  <cp:revision>3</cp:revision>
  <cp:lastPrinted>2012-06-29T23:57:00Z</cp:lastPrinted>
  <dcterms:created xsi:type="dcterms:W3CDTF">2012-11-09T22:05:00Z</dcterms:created>
  <dcterms:modified xsi:type="dcterms:W3CDTF">2012-11-20T18:58:00Z</dcterms:modified>
</cp:coreProperties>
</file>