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3985" w14:textId="77777777" w:rsidR="00275619" w:rsidRPr="00594205" w:rsidRDefault="0024375E" w:rsidP="00275619">
      <w:pPr>
        <w:pStyle w:val="Heading1"/>
        <w:tabs>
          <w:tab w:val="right" w:pos="9360"/>
        </w:tabs>
        <w:jc w:val="center"/>
        <w:rPr>
          <w:color w:val="000000" w:themeColor="text1"/>
          <w:sz w:val="22"/>
          <w:szCs w:val="22"/>
        </w:rPr>
      </w:pPr>
      <w:r w:rsidRPr="00594205">
        <w:rPr>
          <w:color w:val="000000" w:themeColor="text1"/>
          <w:sz w:val="22"/>
          <w:szCs w:val="22"/>
        </w:rPr>
        <w:t>President’s Cabinet</w:t>
      </w:r>
    </w:p>
    <w:p w14:paraId="2E4870CB" w14:textId="28F631B9" w:rsidR="00135EBB" w:rsidRPr="00594205" w:rsidRDefault="00275619" w:rsidP="00135EBB">
      <w:pPr>
        <w:jc w:val="center"/>
        <w:rPr>
          <w:b/>
          <w:color w:val="000000" w:themeColor="text1"/>
          <w:sz w:val="22"/>
          <w:szCs w:val="22"/>
        </w:rPr>
      </w:pPr>
      <w:r w:rsidRPr="00594205">
        <w:rPr>
          <w:b/>
          <w:color w:val="000000" w:themeColor="text1"/>
          <w:sz w:val="22"/>
          <w:szCs w:val="22"/>
        </w:rPr>
        <w:t xml:space="preserve">Senate of the Associated Students </w:t>
      </w:r>
      <w:r w:rsidR="0024375E" w:rsidRPr="00594205">
        <w:rPr>
          <w:b/>
          <w:color w:val="000000" w:themeColor="text1"/>
          <w:sz w:val="22"/>
          <w:szCs w:val="22"/>
        </w:rPr>
        <w:t>8</w:t>
      </w:r>
      <w:r w:rsidR="004118A5" w:rsidRPr="00594205">
        <w:rPr>
          <w:b/>
          <w:color w:val="000000" w:themeColor="text1"/>
          <w:sz w:val="22"/>
          <w:szCs w:val="22"/>
        </w:rPr>
        <w:t>8t</w:t>
      </w:r>
      <w:r w:rsidR="000075DF" w:rsidRPr="00594205">
        <w:rPr>
          <w:b/>
          <w:color w:val="000000" w:themeColor="text1"/>
          <w:sz w:val="22"/>
          <w:szCs w:val="22"/>
        </w:rPr>
        <w:t>h</w:t>
      </w:r>
      <w:r w:rsidRPr="00594205">
        <w:rPr>
          <w:b/>
          <w:color w:val="000000" w:themeColor="text1"/>
          <w:sz w:val="22"/>
          <w:szCs w:val="22"/>
        </w:rPr>
        <w:t xml:space="preserve"> Session </w:t>
      </w:r>
    </w:p>
    <w:p w14:paraId="2C1BEE8B" w14:textId="4A72587A" w:rsidR="00275619" w:rsidRPr="00594205" w:rsidRDefault="00275619" w:rsidP="00135EBB">
      <w:pPr>
        <w:jc w:val="center"/>
        <w:rPr>
          <w:b/>
          <w:color w:val="000000" w:themeColor="text1"/>
          <w:sz w:val="22"/>
          <w:szCs w:val="22"/>
        </w:rPr>
      </w:pPr>
      <w:r w:rsidRPr="00594205">
        <w:rPr>
          <w:b/>
          <w:color w:val="000000" w:themeColor="text1"/>
          <w:sz w:val="22"/>
          <w:szCs w:val="22"/>
        </w:rPr>
        <w:t xml:space="preserve">Agenda for </w:t>
      </w:r>
      <w:r w:rsidR="00594205" w:rsidRPr="00594205">
        <w:rPr>
          <w:b/>
          <w:color w:val="000000" w:themeColor="text1"/>
          <w:sz w:val="22"/>
          <w:szCs w:val="22"/>
        </w:rPr>
        <w:t>Thurs</w:t>
      </w:r>
      <w:r w:rsidR="004118A5" w:rsidRPr="00594205">
        <w:rPr>
          <w:b/>
          <w:color w:val="000000" w:themeColor="text1"/>
          <w:sz w:val="22"/>
          <w:szCs w:val="22"/>
        </w:rPr>
        <w:t>day,</w:t>
      </w:r>
      <w:r w:rsidR="00146852">
        <w:rPr>
          <w:b/>
          <w:color w:val="000000" w:themeColor="text1"/>
          <w:sz w:val="22"/>
          <w:szCs w:val="22"/>
        </w:rPr>
        <w:t xml:space="preserve"> </w:t>
      </w:r>
      <w:r w:rsidR="006B63BD">
        <w:rPr>
          <w:b/>
          <w:color w:val="000000" w:themeColor="text1"/>
          <w:sz w:val="22"/>
          <w:szCs w:val="22"/>
        </w:rPr>
        <w:t xml:space="preserve">June </w:t>
      </w:r>
      <w:r w:rsidR="00980BCD">
        <w:rPr>
          <w:b/>
          <w:color w:val="000000" w:themeColor="text1"/>
          <w:sz w:val="22"/>
          <w:szCs w:val="22"/>
        </w:rPr>
        <w:t>25</w:t>
      </w:r>
      <w:proofErr w:type="gramStart"/>
      <w:r w:rsidR="00980BCD" w:rsidRPr="00980BCD">
        <w:rPr>
          <w:b/>
          <w:color w:val="000000" w:themeColor="text1"/>
          <w:sz w:val="22"/>
          <w:szCs w:val="22"/>
          <w:vertAlign w:val="superscript"/>
        </w:rPr>
        <w:t>th</w:t>
      </w:r>
      <w:r w:rsidR="00980BCD">
        <w:rPr>
          <w:b/>
          <w:color w:val="000000" w:themeColor="text1"/>
          <w:sz w:val="22"/>
          <w:szCs w:val="22"/>
        </w:rPr>
        <w:t xml:space="preserve"> </w:t>
      </w:r>
      <w:r w:rsidR="0027172B" w:rsidRPr="00594205">
        <w:rPr>
          <w:b/>
          <w:color w:val="000000" w:themeColor="text1"/>
          <w:sz w:val="22"/>
          <w:szCs w:val="22"/>
        </w:rPr>
        <w:t>,</w:t>
      </w:r>
      <w:proofErr w:type="gramEnd"/>
      <w:r w:rsidR="0027172B" w:rsidRPr="00594205">
        <w:rPr>
          <w:b/>
          <w:color w:val="000000" w:themeColor="text1"/>
          <w:sz w:val="22"/>
          <w:szCs w:val="22"/>
        </w:rPr>
        <w:t xml:space="preserve"> </w:t>
      </w:r>
      <w:r w:rsidR="004118A5" w:rsidRPr="00594205">
        <w:rPr>
          <w:b/>
          <w:color w:val="000000" w:themeColor="text1"/>
          <w:sz w:val="22"/>
          <w:szCs w:val="22"/>
        </w:rPr>
        <w:t>2020</w:t>
      </w:r>
      <w:r w:rsidR="000F4779" w:rsidRPr="00594205">
        <w:rPr>
          <w:b/>
          <w:color w:val="000000" w:themeColor="text1"/>
          <w:sz w:val="22"/>
          <w:szCs w:val="22"/>
        </w:rPr>
        <w:t xml:space="preserve"> at </w:t>
      </w:r>
      <w:r w:rsidR="00594205" w:rsidRPr="00594205">
        <w:rPr>
          <w:b/>
          <w:color w:val="000000" w:themeColor="text1"/>
          <w:sz w:val="22"/>
          <w:szCs w:val="22"/>
        </w:rPr>
        <w:t>4:30</w:t>
      </w:r>
      <w:r w:rsidR="0024375E" w:rsidRPr="00594205">
        <w:rPr>
          <w:b/>
          <w:color w:val="000000" w:themeColor="text1"/>
          <w:sz w:val="22"/>
          <w:szCs w:val="22"/>
        </w:rPr>
        <w:t xml:space="preserve"> pm</w:t>
      </w:r>
    </w:p>
    <w:p w14:paraId="469B1952" w14:textId="79BA0F66" w:rsidR="00275619" w:rsidRPr="00594205" w:rsidRDefault="004118A5" w:rsidP="00275619">
      <w:pPr>
        <w:jc w:val="center"/>
        <w:rPr>
          <w:b/>
          <w:sz w:val="22"/>
          <w:szCs w:val="22"/>
        </w:rPr>
      </w:pPr>
      <w:r w:rsidRPr="00594205">
        <w:rPr>
          <w:b/>
          <w:color w:val="000000" w:themeColor="text1"/>
          <w:sz w:val="22"/>
          <w:szCs w:val="22"/>
        </w:rPr>
        <w:t>Zoom Online Conference</w:t>
      </w:r>
      <w:r w:rsidR="00B44695">
        <w:rPr>
          <w:b/>
          <w:color w:val="000000" w:themeColor="text1"/>
          <w:sz w:val="22"/>
          <w:szCs w:val="22"/>
        </w:rPr>
        <w:t xml:space="preserve">, email </w:t>
      </w:r>
      <w:hyperlink r:id="rId7" w:history="1">
        <w:r w:rsidR="00B44695" w:rsidRPr="00362E06">
          <w:rPr>
            <w:rStyle w:val="Hyperlink"/>
            <w:b/>
            <w:sz w:val="22"/>
            <w:szCs w:val="22"/>
          </w:rPr>
          <w:t>president@asun.unr.edu</w:t>
        </w:r>
      </w:hyperlink>
      <w:r w:rsidR="00B44695">
        <w:rPr>
          <w:b/>
          <w:color w:val="000000" w:themeColor="text1"/>
          <w:sz w:val="22"/>
          <w:szCs w:val="22"/>
        </w:rPr>
        <w:t xml:space="preserve"> for meeting details</w:t>
      </w:r>
      <w:r w:rsidR="00275619" w:rsidRPr="00594205">
        <w:rPr>
          <w:b/>
          <w:sz w:val="22"/>
          <w:szCs w:val="22"/>
        </w:rPr>
        <w:br/>
      </w:r>
    </w:p>
    <w:p w14:paraId="47273BED"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CALL MEETING TO ORDER*</w:t>
      </w:r>
    </w:p>
    <w:p w14:paraId="4732C478" w14:textId="77777777" w:rsidR="00275619" w:rsidRPr="00594205" w:rsidRDefault="00275619" w:rsidP="00275619">
      <w:pPr>
        <w:rPr>
          <w:rFonts w:cs="Arial"/>
          <w:bCs/>
          <w:sz w:val="22"/>
          <w:szCs w:val="22"/>
        </w:rPr>
      </w:pPr>
    </w:p>
    <w:p w14:paraId="01A8137A"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ROLL CALL*</w:t>
      </w:r>
    </w:p>
    <w:p w14:paraId="27FFE7AB" w14:textId="77777777" w:rsidR="00275619" w:rsidRPr="00594205" w:rsidRDefault="00275619" w:rsidP="00275619">
      <w:pPr>
        <w:rPr>
          <w:rFonts w:cs="Arial"/>
          <w:bCs/>
          <w:sz w:val="22"/>
          <w:szCs w:val="22"/>
        </w:rPr>
      </w:pPr>
    </w:p>
    <w:p w14:paraId="1F675561"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PUBLIC COMMENT*</w:t>
      </w:r>
    </w:p>
    <w:p w14:paraId="5A432970" w14:textId="77777777" w:rsidR="00275619" w:rsidRPr="00594205" w:rsidRDefault="00275619" w:rsidP="00FD58D1">
      <w:pPr>
        <w:pStyle w:val="ListParagraph"/>
        <w:ind w:left="1170"/>
        <w:rPr>
          <w:rFonts w:ascii="Garamond" w:hAnsi="Garamond" w:cs="Arial"/>
          <w:sz w:val="22"/>
          <w:szCs w:val="22"/>
        </w:rPr>
      </w:pPr>
      <w:r w:rsidRPr="00594205">
        <w:rPr>
          <w:rFonts w:ascii="Garamond" w:hAnsi="Garamond" w:cs="Arial"/>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77777777" w:rsidR="00275619" w:rsidRPr="00594205" w:rsidRDefault="00275619" w:rsidP="00275619">
      <w:pPr>
        <w:rPr>
          <w:rFonts w:cs="Arial"/>
          <w:sz w:val="22"/>
          <w:szCs w:val="22"/>
        </w:rPr>
      </w:pPr>
    </w:p>
    <w:p w14:paraId="6A0BB87B"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MINUTES</w:t>
      </w:r>
    </w:p>
    <w:p w14:paraId="5EB13FD7" w14:textId="77777777" w:rsidR="00275619" w:rsidRPr="00594205" w:rsidRDefault="00275619" w:rsidP="00AC6DB1">
      <w:pPr>
        <w:tabs>
          <w:tab w:val="left" w:pos="450"/>
        </w:tabs>
        <w:ind w:left="1170"/>
        <w:rPr>
          <w:rFonts w:cs="Arial"/>
          <w:b/>
          <w:sz w:val="22"/>
          <w:szCs w:val="22"/>
        </w:rPr>
      </w:pPr>
      <w:r w:rsidRPr="00594205">
        <w:rPr>
          <w:rFonts w:cs="Arial"/>
          <w:sz w:val="22"/>
          <w:szCs w:val="22"/>
        </w:rPr>
        <w:t>The</w:t>
      </w:r>
      <w:r w:rsidR="0024375E" w:rsidRPr="00594205">
        <w:rPr>
          <w:rFonts w:cs="Arial"/>
          <w:sz w:val="22"/>
          <w:szCs w:val="22"/>
        </w:rPr>
        <w:t>re are no minutes to be discussed at this time.</w:t>
      </w:r>
    </w:p>
    <w:p w14:paraId="50EB104B" w14:textId="77777777" w:rsidR="00275619" w:rsidRPr="00594205" w:rsidRDefault="00275619" w:rsidP="00275619">
      <w:pPr>
        <w:tabs>
          <w:tab w:val="left" w:pos="450"/>
        </w:tabs>
        <w:rPr>
          <w:rFonts w:cs="Arial"/>
          <w:b/>
          <w:sz w:val="22"/>
          <w:szCs w:val="22"/>
        </w:rPr>
      </w:pPr>
    </w:p>
    <w:p w14:paraId="64DCEA61" w14:textId="785F40FE" w:rsidR="00275619" w:rsidRPr="00594205" w:rsidRDefault="000F4779" w:rsidP="007B43A7">
      <w:pPr>
        <w:pStyle w:val="2ADAHeading"/>
        <w:rPr>
          <w:rFonts w:ascii="Garamond" w:hAnsi="Garamond"/>
          <w:sz w:val="22"/>
          <w:szCs w:val="22"/>
        </w:rPr>
      </w:pPr>
      <w:r w:rsidRPr="00594205">
        <w:rPr>
          <w:rFonts w:ascii="Garamond" w:hAnsi="Garamond"/>
          <w:sz w:val="22"/>
          <w:szCs w:val="22"/>
        </w:rPr>
        <w:t>OFFICER REPORTS</w:t>
      </w:r>
    </w:p>
    <w:p w14:paraId="3F1A687B" w14:textId="62C925F6" w:rsidR="000F4779" w:rsidRPr="00594205" w:rsidRDefault="000F4779" w:rsidP="000F4779">
      <w:pPr>
        <w:pStyle w:val="ColorfulList-Accent11"/>
        <w:spacing w:after="120"/>
        <w:ind w:left="1166"/>
        <w:rPr>
          <w:rFonts w:ascii="Garamond" w:hAnsi="Garamond" w:cs="Arial"/>
          <w:bCs/>
          <w:sz w:val="22"/>
          <w:szCs w:val="22"/>
        </w:rPr>
      </w:pPr>
      <w:r w:rsidRPr="00594205">
        <w:rPr>
          <w:rFonts w:ascii="Garamond" w:hAnsi="Garamond" w:cs="Arial"/>
          <w:bCs/>
          <w:sz w:val="22"/>
          <w:szCs w:val="22"/>
        </w:rPr>
        <w:t>The President shall recognize any senior officer of the Association, including the Secretary, to offer a report on his or her official activities since the previous meeting and make any summary announcements he or she deems necessary for no longer than five minutes.</w:t>
      </w:r>
    </w:p>
    <w:p w14:paraId="73270043" w14:textId="25E414B5"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 xml:space="preserve">President of the Associated Students, </w:t>
      </w:r>
      <w:r w:rsidR="004118A5" w:rsidRPr="00594205">
        <w:rPr>
          <w:rFonts w:ascii="Garamond" w:hAnsi="Garamond"/>
          <w:sz w:val="22"/>
          <w:szCs w:val="22"/>
        </w:rPr>
        <w:t>Dominique Hall</w:t>
      </w:r>
    </w:p>
    <w:p w14:paraId="3577F192" w14:textId="18499DAD" w:rsidR="0027172B" w:rsidRPr="00594205" w:rsidRDefault="000F4779" w:rsidP="0027172B">
      <w:pPr>
        <w:pStyle w:val="ColorfulList-Accent11"/>
        <w:numPr>
          <w:ilvl w:val="1"/>
          <w:numId w:val="12"/>
        </w:numPr>
        <w:spacing w:after="120"/>
        <w:rPr>
          <w:rFonts w:ascii="Garamond" w:hAnsi="Garamond"/>
          <w:sz w:val="22"/>
          <w:szCs w:val="22"/>
        </w:rPr>
      </w:pPr>
      <w:r w:rsidRPr="00594205">
        <w:rPr>
          <w:rFonts w:ascii="Garamond" w:hAnsi="Garamond"/>
          <w:sz w:val="22"/>
          <w:szCs w:val="22"/>
        </w:rPr>
        <w:t>Vice President of the Associated Students</w:t>
      </w:r>
      <w:r w:rsidR="004118A5" w:rsidRPr="00594205">
        <w:rPr>
          <w:rFonts w:ascii="Garamond" w:hAnsi="Garamond"/>
          <w:sz w:val="22"/>
          <w:szCs w:val="22"/>
        </w:rPr>
        <w:t>, Austin Brown</w:t>
      </w:r>
    </w:p>
    <w:p w14:paraId="7466BC8E" w14:textId="19DDDD79" w:rsidR="0027172B" w:rsidRPr="00594205" w:rsidRDefault="0027172B" w:rsidP="0027172B">
      <w:pPr>
        <w:pStyle w:val="ColorfulList-Accent11"/>
        <w:numPr>
          <w:ilvl w:val="1"/>
          <w:numId w:val="12"/>
        </w:numPr>
        <w:spacing w:after="120"/>
        <w:rPr>
          <w:rFonts w:ascii="Garamond" w:hAnsi="Garamond"/>
          <w:sz w:val="22"/>
          <w:szCs w:val="22"/>
        </w:rPr>
      </w:pPr>
      <w:r w:rsidRPr="00594205">
        <w:rPr>
          <w:rFonts w:ascii="Garamond" w:hAnsi="Garamond"/>
          <w:sz w:val="22"/>
          <w:szCs w:val="22"/>
        </w:rPr>
        <w:t>Speaker of the Senate</w:t>
      </w:r>
    </w:p>
    <w:p w14:paraId="0EFDB1E4" w14:textId="2A7D7B34"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Chief Justice</w:t>
      </w:r>
    </w:p>
    <w:p w14:paraId="359E2217" w14:textId="325891A4"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 xml:space="preserve">Chief of Staff </w:t>
      </w:r>
    </w:p>
    <w:p w14:paraId="0E8E90EB" w14:textId="04962525"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Clubs and Organizations</w:t>
      </w:r>
    </w:p>
    <w:p w14:paraId="0E5A4291" w14:textId="401D0699"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Event Programming</w:t>
      </w:r>
    </w:p>
    <w:p w14:paraId="37B87B2F" w14:textId="0AD817A6"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Legislative Affairs</w:t>
      </w:r>
    </w:p>
    <w:p w14:paraId="3B5A90FE" w14:textId="35635E14"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Diversity and Inclusion</w:t>
      </w:r>
    </w:p>
    <w:p w14:paraId="1C792EBA" w14:textId="6B174B05"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Sustainability</w:t>
      </w:r>
    </w:p>
    <w:p w14:paraId="70024FDD" w14:textId="46E8C696"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Campus and Public Relations</w:t>
      </w:r>
    </w:p>
    <w:p w14:paraId="23BEB744" w14:textId="774255F6"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Director of Campus Wellness</w:t>
      </w:r>
    </w:p>
    <w:p w14:paraId="6689676B" w14:textId="457E06E1" w:rsidR="000F4779" w:rsidRPr="00594205" w:rsidRDefault="000F4779" w:rsidP="000F4779">
      <w:pPr>
        <w:pStyle w:val="ColorfulList-Accent11"/>
        <w:numPr>
          <w:ilvl w:val="1"/>
          <w:numId w:val="12"/>
        </w:numPr>
        <w:spacing w:after="120"/>
        <w:rPr>
          <w:rFonts w:ascii="Garamond" w:hAnsi="Garamond"/>
          <w:sz w:val="22"/>
          <w:szCs w:val="22"/>
        </w:rPr>
      </w:pPr>
      <w:r w:rsidRPr="00594205">
        <w:rPr>
          <w:rFonts w:ascii="Garamond" w:hAnsi="Garamond"/>
          <w:sz w:val="22"/>
          <w:szCs w:val="22"/>
        </w:rPr>
        <w:t>Attorney General</w:t>
      </w:r>
    </w:p>
    <w:p w14:paraId="69656E56" w14:textId="77777777" w:rsidR="00275619" w:rsidRPr="00594205" w:rsidRDefault="00275619" w:rsidP="00275619">
      <w:pPr>
        <w:tabs>
          <w:tab w:val="left" w:pos="450"/>
        </w:tabs>
        <w:rPr>
          <w:rFonts w:cs="Arial"/>
          <w:b/>
          <w:sz w:val="22"/>
          <w:szCs w:val="22"/>
        </w:rPr>
      </w:pPr>
    </w:p>
    <w:p w14:paraId="7346B7F3"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lastRenderedPageBreak/>
        <w:t>NEW BUSINESS</w:t>
      </w:r>
    </w:p>
    <w:p w14:paraId="005C4AFE" w14:textId="718998ED" w:rsidR="004118A5" w:rsidRPr="006B63BD" w:rsidRDefault="00ED28EE" w:rsidP="004118A5">
      <w:pPr>
        <w:pStyle w:val="ListParagraph"/>
        <w:numPr>
          <w:ilvl w:val="0"/>
          <w:numId w:val="14"/>
        </w:numPr>
        <w:rPr>
          <w:rFonts w:ascii="Garamond" w:hAnsi="Garamond"/>
          <w:b/>
          <w:bCs/>
          <w:sz w:val="22"/>
          <w:szCs w:val="22"/>
        </w:rPr>
      </w:pPr>
      <w:r>
        <w:rPr>
          <w:rFonts w:ascii="Garamond" w:hAnsi="Garamond" w:cs="Arial"/>
          <w:b/>
          <w:bCs/>
          <w:sz w:val="22"/>
          <w:szCs w:val="22"/>
        </w:rPr>
        <w:t>Assign University Committees</w:t>
      </w:r>
    </w:p>
    <w:p w14:paraId="31EF904A" w14:textId="4AACD87E" w:rsidR="00ED28EE" w:rsidRDefault="00594205" w:rsidP="00ED28EE">
      <w:pPr>
        <w:ind w:left="1166"/>
        <w:rPr>
          <w:sz w:val="22"/>
          <w:szCs w:val="22"/>
        </w:rPr>
      </w:pPr>
      <w:r w:rsidRPr="006B63BD">
        <w:rPr>
          <w:sz w:val="22"/>
          <w:szCs w:val="22"/>
        </w:rPr>
        <w:t xml:space="preserve">The Cabinet will discuss </w:t>
      </w:r>
      <w:r w:rsidR="00ED28EE">
        <w:rPr>
          <w:sz w:val="22"/>
          <w:szCs w:val="22"/>
        </w:rPr>
        <w:t>university committees and be assigned to different committees.</w:t>
      </w:r>
    </w:p>
    <w:p w14:paraId="7307C0E7" w14:textId="2DBABF60" w:rsidR="00594205" w:rsidRPr="00ED28EE" w:rsidRDefault="00594205" w:rsidP="00ED28EE">
      <w:pPr>
        <w:pStyle w:val="ListParagraph"/>
        <w:numPr>
          <w:ilvl w:val="0"/>
          <w:numId w:val="14"/>
        </w:numPr>
        <w:rPr>
          <w:rFonts w:ascii="Garamond" w:hAnsi="Garamond"/>
          <w:b/>
          <w:bCs/>
          <w:sz w:val="22"/>
          <w:szCs w:val="22"/>
        </w:rPr>
      </w:pPr>
      <w:r w:rsidRPr="00ED28EE">
        <w:rPr>
          <w:rFonts w:ascii="Garamond" w:hAnsi="Garamond"/>
          <w:b/>
          <w:bCs/>
          <w:sz w:val="22"/>
          <w:szCs w:val="22"/>
        </w:rPr>
        <w:t xml:space="preserve">Discussion of </w:t>
      </w:r>
      <w:r w:rsidR="00ED28EE" w:rsidRPr="00ED28EE">
        <w:rPr>
          <w:rFonts w:ascii="Garamond" w:hAnsi="Garamond"/>
          <w:b/>
          <w:bCs/>
          <w:sz w:val="22"/>
          <w:szCs w:val="22"/>
        </w:rPr>
        <w:t>Budget expenses</w:t>
      </w:r>
    </w:p>
    <w:p w14:paraId="32B48DD0" w14:textId="3D546CFD" w:rsidR="006B63BD" w:rsidRPr="006B63BD" w:rsidRDefault="00594205" w:rsidP="006B63BD">
      <w:pPr>
        <w:ind w:left="1166"/>
        <w:rPr>
          <w:sz w:val="22"/>
          <w:szCs w:val="22"/>
        </w:rPr>
      </w:pPr>
      <w:r w:rsidRPr="006B63BD">
        <w:rPr>
          <w:sz w:val="22"/>
          <w:szCs w:val="22"/>
        </w:rPr>
        <w:t xml:space="preserve">The Cabinet will discuss and address </w:t>
      </w:r>
      <w:r w:rsidR="00ED28EE">
        <w:rPr>
          <w:sz w:val="22"/>
          <w:szCs w:val="22"/>
        </w:rPr>
        <w:t>what should be spent at with the budget.</w:t>
      </w:r>
      <w:r w:rsidRPr="006B63BD">
        <w:rPr>
          <w:sz w:val="22"/>
          <w:szCs w:val="22"/>
        </w:rPr>
        <w:t xml:space="preserve"> </w:t>
      </w:r>
      <w:r w:rsidR="00ED28EE">
        <w:rPr>
          <w:sz w:val="22"/>
          <w:szCs w:val="22"/>
        </w:rPr>
        <w:t>Following discussions, in the near future, a Budget Agreement will be created and signing authority will be given after officers sign the agreement.</w:t>
      </w:r>
    </w:p>
    <w:p w14:paraId="59ACDDB1" w14:textId="5F4149BB" w:rsidR="006B63BD" w:rsidRPr="00ED28EE" w:rsidRDefault="006B63BD" w:rsidP="00ED28EE">
      <w:pPr>
        <w:pStyle w:val="ListParagraph"/>
        <w:numPr>
          <w:ilvl w:val="0"/>
          <w:numId w:val="14"/>
        </w:numPr>
        <w:rPr>
          <w:rFonts w:ascii="Garamond" w:hAnsi="Garamond"/>
          <w:b/>
          <w:bCs/>
          <w:sz w:val="22"/>
          <w:szCs w:val="22"/>
        </w:rPr>
      </w:pPr>
      <w:r w:rsidRPr="00ED28EE">
        <w:rPr>
          <w:rFonts w:ascii="Garamond" w:hAnsi="Garamond"/>
          <w:b/>
          <w:bCs/>
          <w:sz w:val="22"/>
          <w:szCs w:val="22"/>
        </w:rPr>
        <w:t xml:space="preserve">Discuss </w:t>
      </w:r>
      <w:r w:rsidR="00ED28EE" w:rsidRPr="00ED28EE">
        <w:rPr>
          <w:rFonts w:ascii="Garamond" w:hAnsi="Garamond"/>
          <w:b/>
          <w:bCs/>
          <w:sz w:val="22"/>
          <w:szCs w:val="22"/>
        </w:rPr>
        <w:t>Student Concerns</w:t>
      </w:r>
    </w:p>
    <w:p w14:paraId="27C29BF3" w14:textId="4C8F2B81" w:rsidR="00ED28EE" w:rsidRPr="00ED28EE" w:rsidRDefault="006B63BD" w:rsidP="00ED28EE">
      <w:pPr>
        <w:ind w:left="1166"/>
        <w:rPr>
          <w:sz w:val="22"/>
          <w:szCs w:val="22"/>
        </w:rPr>
      </w:pPr>
      <w:r w:rsidRPr="00ED28EE">
        <w:rPr>
          <w:sz w:val="22"/>
          <w:szCs w:val="22"/>
        </w:rPr>
        <w:t xml:space="preserve">The Cabinet will discuss </w:t>
      </w:r>
      <w:r w:rsidR="00ED28EE" w:rsidRPr="00ED28EE">
        <w:rPr>
          <w:sz w:val="22"/>
          <w:szCs w:val="22"/>
        </w:rPr>
        <w:t>any student concerns that have been brought up.</w:t>
      </w:r>
    </w:p>
    <w:p w14:paraId="50D1AB0B" w14:textId="77777777" w:rsidR="00ED28EE" w:rsidRPr="00ED28EE" w:rsidRDefault="00ED28EE" w:rsidP="00ED28EE">
      <w:pPr>
        <w:ind w:left="1166"/>
        <w:rPr>
          <w:sz w:val="22"/>
          <w:szCs w:val="22"/>
        </w:rPr>
      </w:pPr>
    </w:p>
    <w:p w14:paraId="3F296023" w14:textId="1A572B04" w:rsidR="00275619" w:rsidRPr="00ED28EE" w:rsidRDefault="00275619" w:rsidP="00ED28EE">
      <w:pPr>
        <w:pStyle w:val="2ADAHeading"/>
        <w:rPr>
          <w:rFonts w:ascii="Garamond" w:hAnsi="Garamond"/>
          <w:sz w:val="22"/>
          <w:szCs w:val="22"/>
        </w:rPr>
      </w:pPr>
      <w:r w:rsidRPr="00ED28EE">
        <w:rPr>
          <w:rFonts w:ascii="Garamond" w:hAnsi="Garamond"/>
          <w:sz w:val="22"/>
          <w:szCs w:val="22"/>
        </w:rPr>
        <w:t>PUBLIC COMMENT*</w:t>
      </w:r>
    </w:p>
    <w:p w14:paraId="3159EE97" w14:textId="77777777" w:rsidR="00275619" w:rsidRPr="00594205" w:rsidRDefault="00275619" w:rsidP="00E50E98">
      <w:pPr>
        <w:tabs>
          <w:tab w:val="left" w:pos="450"/>
        </w:tabs>
        <w:ind w:left="1166"/>
        <w:rPr>
          <w:rFonts w:cs="Arial"/>
          <w:bCs/>
          <w:sz w:val="22"/>
          <w:szCs w:val="22"/>
        </w:rPr>
      </w:pPr>
      <w:r w:rsidRPr="00594205">
        <w:rPr>
          <w:rFonts w:cs="Arial"/>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22E275" w14:textId="77777777" w:rsidR="00275619" w:rsidRPr="00594205" w:rsidRDefault="00275619" w:rsidP="00275619">
      <w:pPr>
        <w:tabs>
          <w:tab w:val="left" w:pos="450"/>
        </w:tabs>
        <w:rPr>
          <w:rFonts w:cs="Arial"/>
          <w:bCs/>
          <w:sz w:val="22"/>
          <w:szCs w:val="22"/>
        </w:rPr>
      </w:pPr>
    </w:p>
    <w:p w14:paraId="6F5686E8"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ADJOURNMENT</w:t>
      </w:r>
      <w:r w:rsidRPr="00594205">
        <w:rPr>
          <w:rFonts w:ascii="Garamond" w:hAnsi="Garamond"/>
          <w:sz w:val="22"/>
          <w:szCs w:val="22"/>
        </w:rPr>
        <w:br/>
      </w:r>
    </w:p>
    <w:p w14:paraId="65825B67"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NOTES.</w:t>
      </w:r>
    </w:p>
    <w:p w14:paraId="54F978A0" w14:textId="77777777" w:rsidR="00275619" w:rsidRPr="00594205" w:rsidRDefault="00275619" w:rsidP="00E50E98">
      <w:pPr>
        <w:tabs>
          <w:tab w:val="left" w:pos="450"/>
        </w:tabs>
        <w:ind w:left="1166"/>
        <w:rPr>
          <w:rFonts w:cs="Arial"/>
          <w:iCs/>
          <w:sz w:val="22"/>
          <w:szCs w:val="22"/>
        </w:rPr>
      </w:pPr>
      <w:r w:rsidRPr="00594205">
        <w:rPr>
          <w:rFonts w:cs="Arial"/>
          <w:sz w:val="22"/>
          <w:szCs w:val="22"/>
        </w:rPr>
        <w:t xml:space="preserve">Unless otherwise marked by an asterisk, all items are action items upon which the Senate may take action. </w:t>
      </w:r>
      <w:r w:rsidRPr="00594205">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Pr="00594205" w:rsidRDefault="00937001">
      <w:pPr>
        <w:rPr>
          <w:sz w:val="22"/>
          <w:szCs w:val="22"/>
        </w:rPr>
      </w:pPr>
    </w:p>
    <w:sectPr w:rsidR="00790B1C" w:rsidRPr="00594205" w:rsidSect="00FD58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0AF2" w14:textId="77777777" w:rsidR="00937001" w:rsidRDefault="00937001" w:rsidP="00926016">
      <w:r>
        <w:separator/>
      </w:r>
    </w:p>
  </w:endnote>
  <w:endnote w:type="continuationSeparator" w:id="0">
    <w:p w14:paraId="00C7BA23" w14:textId="77777777" w:rsidR="00937001" w:rsidRDefault="00937001"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1674" w14:textId="77777777" w:rsidR="006B63BD" w:rsidRDefault="006B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D202" w14:textId="77777777" w:rsidR="006B63BD" w:rsidRDefault="006B6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inline distT="0" distB="0" distL="0" distR="0" wp14:anchorId="4CFC0AB8" wp14:editId="0B11C11A">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0294F01E" w:rsidR="00FD58D1" w:rsidRPr="00FD58D1" w:rsidRDefault="00594205" w:rsidP="00FD58D1">
    <w:pPr>
      <w:rPr>
        <w:rFonts w:cs="Arial"/>
        <w:sz w:val="22"/>
        <w:szCs w:val="22"/>
      </w:rPr>
    </w:pPr>
    <w:r>
      <w:rPr>
        <w:rFonts w:cs="Arial"/>
        <w:sz w:val="22"/>
        <w:szCs w:val="22"/>
      </w:rPr>
      <w:t>Dominique Hall</w:t>
    </w:r>
    <w:r w:rsidR="0024375E">
      <w:rPr>
        <w:rFonts w:cs="Arial"/>
        <w:sz w:val="22"/>
        <w:szCs w:val="22"/>
      </w:rPr>
      <w:t xml:space="preserve"> at president@asun.unr.edu</w:t>
    </w:r>
    <w:r w:rsidR="00FD58D1" w:rsidRPr="001C1604">
      <w:rPr>
        <w:rFonts w:cs="Arial"/>
        <w:sz w:val="22"/>
        <w:szCs w:val="22"/>
      </w:rPr>
      <w:t xml:space="preserve">. </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64D1" w14:textId="77777777" w:rsidR="00937001" w:rsidRDefault="00937001" w:rsidP="00926016">
      <w:r>
        <w:separator/>
      </w:r>
    </w:p>
  </w:footnote>
  <w:footnote w:type="continuationSeparator" w:id="0">
    <w:p w14:paraId="684B8692" w14:textId="77777777" w:rsidR="00937001" w:rsidRDefault="00937001"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85F47" w14:textId="77777777" w:rsidR="006B63BD" w:rsidRDefault="006B6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2E32" w14:textId="77777777" w:rsidR="00FD58D1" w:rsidRPr="00764BBD" w:rsidRDefault="0024375E" w:rsidP="00FD58D1">
    <w:pPr>
      <w:pStyle w:val="Header"/>
      <w:rPr>
        <w:sz w:val="22"/>
        <w:szCs w:val="22"/>
      </w:rPr>
    </w:pPr>
    <w:r>
      <w:rPr>
        <w:sz w:val="22"/>
        <w:szCs w:val="22"/>
      </w:rPr>
      <w:t>President’s Cabinet</w:t>
    </w:r>
    <w:r w:rsidR="00FD58D1" w:rsidRPr="00764BBD">
      <w:rPr>
        <w:sz w:val="22"/>
        <w:szCs w:val="22"/>
      </w:rPr>
      <w:t xml:space="preserve"> Agenda</w:t>
    </w:r>
  </w:p>
  <w:p w14:paraId="2E8DB779" w14:textId="0E2ED504" w:rsidR="00B44695" w:rsidRPr="00B44695" w:rsidRDefault="00956D42" w:rsidP="00FD58D1">
    <w:pPr>
      <w:pStyle w:val="Header"/>
      <w:rPr>
        <w:sz w:val="22"/>
        <w:szCs w:val="22"/>
        <w:vertAlign w:val="superscript"/>
      </w:rPr>
    </w:pPr>
    <w:r>
      <w:rPr>
        <w:sz w:val="22"/>
        <w:szCs w:val="22"/>
      </w:rPr>
      <w:t>Thurs</w:t>
    </w:r>
    <w:r w:rsidR="000F4779">
      <w:rPr>
        <w:sz w:val="22"/>
        <w:szCs w:val="22"/>
      </w:rPr>
      <w:t xml:space="preserve">day, </w:t>
    </w:r>
    <w:r w:rsidR="006B63BD">
      <w:rPr>
        <w:sz w:val="22"/>
        <w:szCs w:val="22"/>
      </w:rPr>
      <w:t xml:space="preserve">June </w:t>
    </w:r>
    <w:r w:rsidR="00980BCD">
      <w:rPr>
        <w:sz w:val="22"/>
        <w:szCs w:val="22"/>
      </w:rPr>
      <w:t>25</w:t>
    </w:r>
    <w:r w:rsidR="00B44695" w:rsidRPr="00B44695">
      <w:rPr>
        <w:sz w:val="22"/>
        <w:szCs w:val="22"/>
        <w:vertAlign w:val="superscript"/>
      </w:rPr>
      <w:t>th</w:t>
    </w:r>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C7571">
      <w:rPr>
        <w:noProof/>
        <w:sz w:val="22"/>
        <w:szCs w:val="22"/>
      </w:rPr>
      <w:t>2</w:t>
    </w:r>
    <w:r w:rsidRPr="00764BBD">
      <w:rPr>
        <w:noProof/>
        <w:sz w:val="22"/>
        <w:szCs w:val="22"/>
      </w:rPr>
      <w:fldChar w:fldCharType="end"/>
    </w:r>
  </w:p>
  <w:p w14:paraId="20D19ACE" w14:textId="77777777" w:rsidR="00FD58D1" w:rsidRDefault="00FD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B17B" w14:textId="77777777" w:rsidR="006B63BD" w:rsidRDefault="006B6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673A39"/>
    <w:multiLevelType w:val="hybridMultilevel"/>
    <w:tmpl w:val="9D2C31A2"/>
    <w:lvl w:ilvl="0" w:tplc="655C08B0">
      <w:start w:val="1"/>
      <w:numFmt w:val="upperLetter"/>
      <w:lvlText w:val="%1."/>
      <w:lvlJc w:val="left"/>
      <w:pPr>
        <w:ind w:left="1526" w:hanging="360"/>
      </w:pPr>
      <w:rPr>
        <w:rFonts w:cs="Arial"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D9B0858"/>
    <w:multiLevelType w:val="hybridMultilevel"/>
    <w:tmpl w:val="749E556E"/>
    <w:lvl w:ilvl="0" w:tplc="E2768704">
      <w:start w:val="4"/>
      <w:numFmt w:val="upperLetter"/>
      <w:lvlText w:val="%1."/>
      <w:lvlJc w:val="left"/>
      <w:pPr>
        <w:ind w:left="1526" w:hanging="360"/>
      </w:pPr>
      <w:rPr>
        <w:rFonts w:hint="default"/>
        <w:b/>
        <w:bCs/>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0"/>
  </w:num>
  <w:num w:numId="2">
    <w:abstractNumId w:val="1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
  </w:num>
  <w:num w:numId="10">
    <w:abstractNumId w:val="2"/>
  </w:num>
  <w:num w:numId="11">
    <w:abstractNumId w:val="6"/>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F4779"/>
    <w:rsid w:val="00135EBB"/>
    <w:rsid w:val="00146852"/>
    <w:rsid w:val="00171E59"/>
    <w:rsid w:val="001E7F53"/>
    <w:rsid w:val="0024375E"/>
    <w:rsid w:val="00245A7B"/>
    <w:rsid w:val="00266646"/>
    <w:rsid w:val="0027172B"/>
    <w:rsid w:val="00275619"/>
    <w:rsid w:val="00291952"/>
    <w:rsid w:val="002943A6"/>
    <w:rsid w:val="002E3759"/>
    <w:rsid w:val="0036337D"/>
    <w:rsid w:val="004118A5"/>
    <w:rsid w:val="00594205"/>
    <w:rsid w:val="005F5A28"/>
    <w:rsid w:val="00651C30"/>
    <w:rsid w:val="006B0E15"/>
    <w:rsid w:val="006B63BD"/>
    <w:rsid w:val="006C7571"/>
    <w:rsid w:val="00740700"/>
    <w:rsid w:val="007B25A6"/>
    <w:rsid w:val="007B43A7"/>
    <w:rsid w:val="007C25F3"/>
    <w:rsid w:val="007D1071"/>
    <w:rsid w:val="007E3F81"/>
    <w:rsid w:val="00924608"/>
    <w:rsid w:val="00926016"/>
    <w:rsid w:val="00937001"/>
    <w:rsid w:val="009501E0"/>
    <w:rsid w:val="009568BA"/>
    <w:rsid w:val="00956D42"/>
    <w:rsid w:val="00962EE3"/>
    <w:rsid w:val="00980BCD"/>
    <w:rsid w:val="00AC6DB1"/>
    <w:rsid w:val="00B0381E"/>
    <w:rsid w:val="00B44695"/>
    <w:rsid w:val="00CC0F9B"/>
    <w:rsid w:val="00DA3E12"/>
    <w:rsid w:val="00E1108A"/>
    <w:rsid w:val="00E50E98"/>
    <w:rsid w:val="00ED28EE"/>
    <w:rsid w:val="00F031C9"/>
    <w:rsid w:val="00F417F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4695"/>
    <w:rPr>
      <w:color w:val="0563C1" w:themeColor="hyperlink"/>
      <w:u w:val="single"/>
    </w:rPr>
  </w:style>
  <w:style w:type="character" w:styleId="UnresolvedMention">
    <w:name w:val="Unresolved Mention"/>
    <w:basedOn w:val="DefaultParagraphFont"/>
    <w:uiPriority w:val="99"/>
    <w:semiHidden/>
    <w:unhideWhenUsed/>
    <w:rsid w:val="00B4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63329">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asun.un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Dominique  Hall</cp:lastModifiedBy>
  <cp:revision>2</cp:revision>
  <cp:lastPrinted>2018-09-11T06:29:00Z</cp:lastPrinted>
  <dcterms:created xsi:type="dcterms:W3CDTF">2020-06-18T18:34:00Z</dcterms:created>
  <dcterms:modified xsi:type="dcterms:W3CDTF">2020-06-18T18:34:00Z</dcterms:modified>
</cp:coreProperties>
</file>