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C9327" w14:textId="77777777" w:rsidR="00134CF8" w:rsidRPr="00C6041D" w:rsidRDefault="00134CF8" w:rsidP="00134CF8">
      <w:pPr>
        <w:pStyle w:val="Heading1"/>
      </w:pPr>
      <w:r w:rsidRPr="00C6041D">
        <w:t>Clubs and Organizations Commission</w:t>
      </w:r>
    </w:p>
    <w:p w14:paraId="1F061FD4" w14:textId="77777777" w:rsidR="00134CF8" w:rsidRPr="00C6041D" w:rsidRDefault="00134CF8" w:rsidP="00134CF8">
      <w:pPr>
        <w:jc w:val="center"/>
        <w:rPr>
          <w:rFonts w:cs="Arial"/>
          <w:b/>
          <w:bCs/>
          <w:szCs w:val="28"/>
        </w:rPr>
      </w:pPr>
      <w:r w:rsidRPr="00C6041D">
        <w:rPr>
          <w:rFonts w:cs="Arial"/>
          <w:b/>
          <w:bCs/>
          <w:szCs w:val="28"/>
        </w:rPr>
        <w:t>Department of Clubs and Organizations</w:t>
      </w:r>
    </w:p>
    <w:p w14:paraId="48FFC7C8" w14:textId="0919F3A4" w:rsidR="00134CF8" w:rsidRPr="00C6041D" w:rsidRDefault="00234389" w:rsidP="00134CF8">
      <w:pPr>
        <w:jc w:val="center"/>
        <w:rPr>
          <w:rFonts w:cs="Arial"/>
          <w:b/>
          <w:bCs/>
          <w:szCs w:val="28"/>
        </w:rPr>
      </w:pPr>
      <w:r>
        <w:rPr>
          <w:rFonts w:cs="Arial"/>
          <w:b/>
          <w:bCs/>
          <w:sz w:val="22"/>
          <w:szCs w:val="28"/>
        </w:rPr>
        <w:t>Minutes</w:t>
      </w:r>
      <w:r w:rsidR="00134CF8" w:rsidRPr="00C6041D">
        <w:rPr>
          <w:rFonts w:cs="Arial"/>
          <w:b/>
          <w:bCs/>
          <w:sz w:val="22"/>
          <w:szCs w:val="28"/>
        </w:rPr>
        <w:t xml:space="preserve"> for </w:t>
      </w:r>
      <w:r w:rsidR="009D0F12" w:rsidRPr="00C6041D">
        <w:rPr>
          <w:rFonts w:cs="Arial"/>
          <w:b/>
          <w:bCs/>
          <w:szCs w:val="28"/>
        </w:rPr>
        <w:t>Friday</w:t>
      </w:r>
      <w:r w:rsidR="007350DA" w:rsidRPr="00C6041D">
        <w:rPr>
          <w:rFonts w:cs="Arial"/>
          <w:b/>
          <w:bCs/>
          <w:szCs w:val="28"/>
        </w:rPr>
        <w:t xml:space="preserve">, </w:t>
      </w:r>
      <w:r w:rsidR="00656432" w:rsidRPr="00C6041D">
        <w:rPr>
          <w:rFonts w:cs="Arial"/>
          <w:b/>
          <w:bCs/>
          <w:szCs w:val="28"/>
        </w:rPr>
        <w:t>March</w:t>
      </w:r>
      <w:r w:rsidR="00B55CE2" w:rsidRPr="00C6041D">
        <w:rPr>
          <w:rFonts w:cs="Arial"/>
          <w:b/>
          <w:bCs/>
          <w:szCs w:val="28"/>
        </w:rPr>
        <w:t xml:space="preserve"> </w:t>
      </w:r>
      <w:r w:rsidR="0003364E" w:rsidRPr="00C6041D">
        <w:rPr>
          <w:rFonts w:cs="Arial"/>
          <w:b/>
          <w:bCs/>
          <w:szCs w:val="28"/>
        </w:rPr>
        <w:t>8</w:t>
      </w:r>
      <w:r w:rsidR="00656432" w:rsidRPr="00C6041D">
        <w:rPr>
          <w:rFonts w:cs="Arial"/>
          <w:b/>
          <w:bCs/>
          <w:szCs w:val="28"/>
          <w:vertAlign w:val="superscript"/>
        </w:rPr>
        <w:t>t</w:t>
      </w:r>
      <w:r w:rsidR="0003364E" w:rsidRPr="00C6041D">
        <w:rPr>
          <w:rFonts w:cs="Arial"/>
          <w:b/>
          <w:bCs/>
          <w:szCs w:val="28"/>
          <w:vertAlign w:val="superscript"/>
        </w:rPr>
        <w:t>h</w:t>
      </w:r>
      <w:r w:rsidR="00134CF8" w:rsidRPr="00C6041D">
        <w:rPr>
          <w:rFonts w:cs="Arial"/>
          <w:b/>
          <w:bCs/>
          <w:szCs w:val="28"/>
        </w:rPr>
        <w:t>, 201</w:t>
      </w:r>
      <w:r w:rsidR="00B55CE2" w:rsidRPr="00C6041D">
        <w:rPr>
          <w:rFonts w:cs="Arial"/>
          <w:b/>
          <w:bCs/>
          <w:szCs w:val="28"/>
        </w:rPr>
        <w:t>9</w:t>
      </w:r>
      <w:r w:rsidR="00134CF8" w:rsidRPr="00C6041D">
        <w:rPr>
          <w:rFonts w:cs="Arial"/>
          <w:b/>
          <w:bCs/>
          <w:szCs w:val="28"/>
        </w:rPr>
        <w:t xml:space="preserve"> at </w:t>
      </w:r>
      <w:r w:rsidR="009D0F12" w:rsidRPr="00C6041D">
        <w:rPr>
          <w:rFonts w:cs="Arial"/>
          <w:b/>
          <w:bCs/>
          <w:szCs w:val="28"/>
        </w:rPr>
        <w:t>4</w:t>
      </w:r>
      <w:r w:rsidR="00134CF8" w:rsidRPr="00C6041D">
        <w:rPr>
          <w:rFonts w:cs="Arial"/>
          <w:b/>
          <w:bCs/>
          <w:szCs w:val="28"/>
        </w:rPr>
        <w:t xml:space="preserve">:00 </w:t>
      </w:r>
      <w:r w:rsidR="009D0F12" w:rsidRPr="00C6041D">
        <w:rPr>
          <w:rFonts w:cs="Arial"/>
          <w:b/>
          <w:bCs/>
          <w:szCs w:val="28"/>
        </w:rPr>
        <w:t>PM</w:t>
      </w:r>
    </w:p>
    <w:p w14:paraId="17A00D3D" w14:textId="38BF2CF5" w:rsidR="00134CF8" w:rsidRPr="00C6041D" w:rsidRDefault="00820635" w:rsidP="00134CF8">
      <w:pPr>
        <w:jc w:val="center"/>
        <w:rPr>
          <w:b/>
          <w:bCs/>
          <w:szCs w:val="28"/>
          <w:u w:val="single"/>
        </w:rPr>
      </w:pPr>
      <w:r w:rsidRPr="00C6041D">
        <w:rPr>
          <w:b/>
          <w:bCs/>
          <w:szCs w:val="28"/>
          <w:u w:val="single"/>
        </w:rPr>
        <w:t>Joe Crowley Student Union</w:t>
      </w:r>
      <w:r w:rsidR="00134CF8" w:rsidRPr="00C6041D">
        <w:rPr>
          <w:b/>
          <w:bCs/>
          <w:szCs w:val="28"/>
          <w:u w:val="single"/>
        </w:rPr>
        <w:t xml:space="preserve">, </w:t>
      </w:r>
      <w:r w:rsidR="0003364E" w:rsidRPr="00C6041D">
        <w:rPr>
          <w:b/>
          <w:bCs/>
          <w:szCs w:val="28"/>
          <w:u w:val="single"/>
        </w:rPr>
        <w:t>Rita Laden Senate Chambers</w:t>
      </w:r>
      <w:r w:rsidR="00134CF8" w:rsidRPr="00C6041D">
        <w:rPr>
          <w:b/>
          <w:bCs/>
          <w:szCs w:val="28"/>
          <w:u w:val="single"/>
        </w:rPr>
        <w:t xml:space="preserve">, </w:t>
      </w:r>
      <w:r w:rsidRPr="00C6041D">
        <w:rPr>
          <w:b/>
          <w:bCs/>
          <w:szCs w:val="28"/>
          <w:u w:val="single"/>
        </w:rPr>
        <w:t>3</w:t>
      </w:r>
      <w:r w:rsidRPr="00C6041D">
        <w:rPr>
          <w:b/>
          <w:bCs/>
          <w:szCs w:val="28"/>
          <w:u w:val="single"/>
          <w:vertAlign w:val="superscript"/>
        </w:rPr>
        <w:t>rd</w:t>
      </w:r>
      <w:r w:rsidR="00315D30" w:rsidRPr="00C6041D">
        <w:rPr>
          <w:b/>
          <w:bCs/>
          <w:szCs w:val="28"/>
          <w:u w:val="single"/>
        </w:rPr>
        <w:t xml:space="preserve"> </w:t>
      </w:r>
      <w:r w:rsidR="00134CF8" w:rsidRPr="00C6041D">
        <w:rPr>
          <w:b/>
          <w:bCs/>
          <w:szCs w:val="28"/>
          <w:u w:val="single"/>
        </w:rPr>
        <w:t>Floor</w:t>
      </w:r>
    </w:p>
    <w:p w14:paraId="72289EDF" w14:textId="77777777" w:rsidR="00134CF8" w:rsidRPr="00C6041D" w:rsidRDefault="00134CF8" w:rsidP="00134CF8">
      <w:pPr>
        <w:jc w:val="center"/>
        <w:rPr>
          <w:b/>
          <w:bCs/>
          <w:szCs w:val="28"/>
          <w:u w:val="single"/>
        </w:rPr>
      </w:pPr>
    </w:p>
    <w:p w14:paraId="1B63B651" w14:textId="676B247D" w:rsidR="00134CF8" w:rsidRPr="00C6041D" w:rsidRDefault="00134CF8" w:rsidP="00134CF8">
      <w:pPr>
        <w:pStyle w:val="2ADAHeading"/>
        <w:rPr>
          <w:rFonts w:ascii="Garamond" w:hAnsi="Garamond"/>
        </w:rPr>
      </w:pPr>
      <w:r w:rsidRPr="00C6041D">
        <w:rPr>
          <w:rFonts w:ascii="Garamond" w:hAnsi="Garamond"/>
        </w:rPr>
        <w:t>CALL MEETING TO ORDER</w:t>
      </w:r>
    </w:p>
    <w:p w14:paraId="75DBA007" w14:textId="3F0A66CA" w:rsidR="003844A9" w:rsidRDefault="003844A9" w:rsidP="00B920B4">
      <w:pPr>
        <w:pStyle w:val="2ADAHeading"/>
        <w:numPr>
          <w:ilvl w:val="0"/>
          <w:numId w:val="0"/>
        </w:numPr>
        <w:ind w:left="630"/>
        <w:rPr>
          <w:rFonts w:ascii="Garamond" w:hAnsi="Garamond"/>
          <w:b w:val="0"/>
          <w:sz w:val="20"/>
          <w:u w:val="none"/>
        </w:rPr>
      </w:pPr>
      <w:r w:rsidRPr="003844A9">
        <w:rPr>
          <w:rFonts w:ascii="Garamond" w:hAnsi="Garamond"/>
          <w:b w:val="0"/>
          <w:sz w:val="20"/>
          <w:u w:val="none"/>
        </w:rPr>
        <w:t xml:space="preserve">Director </w:t>
      </w:r>
      <w:r>
        <w:rPr>
          <w:rFonts w:ascii="Garamond" w:hAnsi="Garamond"/>
          <w:b w:val="0"/>
          <w:sz w:val="20"/>
          <w:u w:val="none"/>
        </w:rPr>
        <w:t>Bittar</w:t>
      </w:r>
      <w:r w:rsidRPr="003844A9">
        <w:rPr>
          <w:rFonts w:ascii="Garamond" w:hAnsi="Garamond"/>
          <w:b w:val="0"/>
          <w:sz w:val="20"/>
          <w:u w:val="none"/>
        </w:rPr>
        <w:t xml:space="preserve"> called the Department on </w:t>
      </w:r>
      <w:r>
        <w:rPr>
          <w:rFonts w:ascii="Garamond" w:hAnsi="Garamond"/>
          <w:b w:val="0"/>
          <w:sz w:val="20"/>
          <w:u w:val="none"/>
        </w:rPr>
        <w:t>Clubs and Organizations</w:t>
      </w:r>
      <w:r w:rsidRPr="003844A9">
        <w:rPr>
          <w:rFonts w:ascii="Garamond" w:hAnsi="Garamond"/>
          <w:b w:val="0"/>
          <w:sz w:val="20"/>
          <w:u w:val="none"/>
        </w:rPr>
        <w:t xml:space="preserve"> to order at </w:t>
      </w:r>
      <w:r>
        <w:rPr>
          <w:rFonts w:ascii="Garamond" w:hAnsi="Garamond"/>
          <w:b w:val="0"/>
          <w:sz w:val="20"/>
          <w:u w:val="none"/>
        </w:rPr>
        <w:t>4:03</w:t>
      </w:r>
      <w:r w:rsidRPr="003844A9">
        <w:rPr>
          <w:rFonts w:ascii="Garamond" w:hAnsi="Garamond"/>
          <w:b w:val="0"/>
          <w:sz w:val="20"/>
          <w:u w:val="none"/>
        </w:rPr>
        <w:t xml:space="preserve"> pm in </w:t>
      </w:r>
      <w:r>
        <w:rPr>
          <w:rFonts w:ascii="Garamond" w:hAnsi="Garamond"/>
          <w:b w:val="0"/>
          <w:sz w:val="20"/>
          <w:u w:val="none"/>
        </w:rPr>
        <w:t>the Rita Laden Senate Chambers</w:t>
      </w:r>
      <w:r w:rsidRPr="003844A9">
        <w:rPr>
          <w:rFonts w:ascii="Garamond" w:hAnsi="Garamond"/>
          <w:b w:val="0"/>
          <w:sz w:val="20"/>
          <w:u w:val="none"/>
        </w:rPr>
        <w:t xml:space="preserve"> on the Third Floor of the Joe Crowley Student Union. Presiding secretar</w:t>
      </w:r>
      <w:r>
        <w:rPr>
          <w:rFonts w:ascii="Garamond" w:hAnsi="Garamond"/>
          <w:b w:val="0"/>
          <w:sz w:val="20"/>
          <w:u w:val="none"/>
        </w:rPr>
        <w:t>ies</w:t>
      </w:r>
      <w:r w:rsidRPr="003844A9">
        <w:rPr>
          <w:rFonts w:ascii="Garamond" w:hAnsi="Garamond"/>
          <w:b w:val="0"/>
          <w:sz w:val="20"/>
          <w:u w:val="none"/>
        </w:rPr>
        <w:t xml:space="preserve">, </w:t>
      </w:r>
      <w:r>
        <w:rPr>
          <w:rFonts w:ascii="Garamond" w:hAnsi="Garamond"/>
          <w:b w:val="0"/>
          <w:sz w:val="20"/>
          <w:u w:val="none"/>
        </w:rPr>
        <w:t>Kaitie Christensen and Breanna Czerlanis.</w:t>
      </w:r>
    </w:p>
    <w:p w14:paraId="5CFE31EC" w14:textId="77777777" w:rsidR="00C6041D" w:rsidRPr="00C6041D" w:rsidRDefault="00C6041D" w:rsidP="00C6041D">
      <w:pPr>
        <w:pStyle w:val="2ADAHeading"/>
        <w:numPr>
          <w:ilvl w:val="0"/>
          <w:numId w:val="0"/>
        </w:numPr>
        <w:ind w:left="720"/>
        <w:rPr>
          <w:rFonts w:ascii="Garamond" w:hAnsi="Garamond"/>
          <w:b w:val="0"/>
          <w:u w:val="none"/>
        </w:rPr>
      </w:pPr>
    </w:p>
    <w:p w14:paraId="5B560B14" w14:textId="6488FF6C" w:rsidR="00134CF8" w:rsidRPr="00C6041D" w:rsidRDefault="00134CF8" w:rsidP="00134CF8">
      <w:pPr>
        <w:pStyle w:val="2ADAHeading"/>
        <w:rPr>
          <w:rFonts w:ascii="Garamond" w:hAnsi="Garamond"/>
        </w:rPr>
      </w:pPr>
      <w:r w:rsidRPr="00C6041D">
        <w:rPr>
          <w:rFonts w:ascii="Garamond" w:hAnsi="Garamond"/>
        </w:rPr>
        <w:t>ROLL CALL</w:t>
      </w:r>
    </w:p>
    <w:p w14:paraId="251FA2ED" w14:textId="4987DC2D" w:rsidR="00B920B4" w:rsidRDefault="00B920B4" w:rsidP="00B920B4">
      <w:pPr>
        <w:pStyle w:val="2ADAHeading"/>
        <w:numPr>
          <w:ilvl w:val="0"/>
          <w:numId w:val="0"/>
        </w:numPr>
        <w:ind w:left="630"/>
        <w:rPr>
          <w:rFonts w:ascii="Garamond" w:hAnsi="Garamond"/>
          <w:b w:val="0"/>
          <w:sz w:val="20"/>
          <w:u w:val="none"/>
        </w:rPr>
      </w:pPr>
      <w:r>
        <w:rPr>
          <w:rFonts w:ascii="Garamond" w:hAnsi="Garamond"/>
          <w:b w:val="0"/>
          <w:sz w:val="20"/>
          <w:u w:val="none"/>
        </w:rPr>
        <w:t xml:space="preserve">Director Bittar, Assistant Director Florence, </w:t>
      </w:r>
      <w:proofErr w:type="spellStart"/>
      <w:r>
        <w:rPr>
          <w:rFonts w:ascii="Garamond" w:hAnsi="Garamond"/>
          <w:b w:val="0"/>
          <w:sz w:val="20"/>
          <w:u w:val="none"/>
        </w:rPr>
        <w:t>Commissoner</w:t>
      </w:r>
      <w:proofErr w:type="spellEnd"/>
      <w:r>
        <w:rPr>
          <w:rFonts w:ascii="Garamond" w:hAnsi="Garamond"/>
          <w:b w:val="0"/>
          <w:sz w:val="20"/>
          <w:u w:val="none"/>
        </w:rPr>
        <w:t xml:space="preserve"> </w:t>
      </w:r>
      <w:proofErr w:type="spellStart"/>
      <w:r>
        <w:rPr>
          <w:rFonts w:ascii="Garamond" w:hAnsi="Garamond"/>
          <w:b w:val="0"/>
          <w:sz w:val="20"/>
          <w:u w:val="none"/>
        </w:rPr>
        <w:t>Fullmer</w:t>
      </w:r>
      <w:proofErr w:type="spellEnd"/>
      <w:r>
        <w:rPr>
          <w:rFonts w:ascii="Garamond" w:hAnsi="Garamond"/>
          <w:b w:val="0"/>
          <w:sz w:val="20"/>
          <w:u w:val="none"/>
        </w:rPr>
        <w:t xml:space="preserve">, </w:t>
      </w:r>
      <w:proofErr w:type="spellStart"/>
      <w:r>
        <w:rPr>
          <w:rFonts w:ascii="Garamond" w:hAnsi="Garamond"/>
          <w:b w:val="0"/>
          <w:sz w:val="20"/>
          <w:u w:val="none"/>
        </w:rPr>
        <w:t>Commissoner</w:t>
      </w:r>
      <w:proofErr w:type="spellEnd"/>
      <w:r>
        <w:rPr>
          <w:rFonts w:ascii="Garamond" w:hAnsi="Garamond"/>
          <w:b w:val="0"/>
          <w:sz w:val="20"/>
          <w:u w:val="none"/>
        </w:rPr>
        <w:t xml:space="preserve"> Keegan, Commissioner </w:t>
      </w:r>
      <w:proofErr w:type="spellStart"/>
      <w:r>
        <w:rPr>
          <w:rFonts w:ascii="Garamond" w:hAnsi="Garamond"/>
          <w:b w:val="0"/>
          <w:sz w:val="20"/>
          <w:u w:val="none"/>
        </w:rPr>
        <w:t>Setnan</w:t>
      </w:r>
      <w:proofErr w:type="spellEnd"/>
      <w:r>
        <w:rPr>
          <w:rFonts w:ascii="Garamond" w:hAnsi="Garamond"/>
          <w:b w:val="0"/>
          <w:sz w:val="20"/>
          <w:u w:val="none"/>
        </w:rPr>
        <w:t>, Commissioner Young were present.</w:t>
      </w:r>
    </w:p>
    <w:p w14:paraId="7C167CFD" w14:textId="05C60387" w:rsidR="00B920B4" w:rsidRDefault="00B920B4" w:rsidP="00B920B4">
      <w:pPr>
        <w:pStyle w:val="2ADAHeading"/>
        <w:numPr>
          <w:ilvl w:val="0"/>
          <w:numId w:val="0"/>
        </w:numPr>
        <w:ind w:left="630"/>
        <w:rPr>
          <w:rFonts w:ascii="Garamond" w:hAnsi="Garamond"/>
          <w:b w:val="0"/>
          <w:sz w:val="20"/>
          <w:u w:val="none"/>
        </w:rPr>
      </w:pPr>
    </w:p>
    <w:p w14:paraId="18821136" w14:textId="3914F41A" w:rsidR="00B920B4" w:rsidRDefault="00B920B4" w:rsidP="00B920B4">
      <w:pPr>
        <w:pStyle w:val="2ADAHeading"/>
        <w:numPr>
          <w:ilvl w:val="0"/>
          <w:numId w:val="0"/>
        </w:numPr>
        <w:ind w:left="630"/>
        <w:rPr>
          <w:rFonts w:ascii="Garamond" w:hAnsi="Garamond"/>
          <w:b w:val="0"/>
          <w:sz w:val="20"/>
          <w:u w:val="none"/>
        </w:rPr>
      </w:pPr>
      <w:r>
        <w:rPr>
          <w:rFonts w:ascii="Garamond" w:hAnsi="Garamond"/>
          <w:b w:val="0"/>
          <w:sz w:val="20"/>
          <w:u w:val="none"/>
        </w:rPr>
        <w:t>Commissioner Fiore and Commissioner Raquel were absent excused.</w:t>
      </w:r>
    </w:p>
    <w:p w14:paraId="0703CF3E" w14:textId="77777777" w:rsidR="00B920B4" w:rsidRDefault="00B920B4" w:rsidP="00B920B4">
      <w:pPr>
        <w:pStyle w:val="2ADAHeading"/>
        <w:numPr>
          <w:ilvl w:val="0"/>
          <w:numId w:val="0"/>
        </w:numPr>
        <w:ind w:left="630"/>
        <w:rPr>
          <w:rFonts w:ascii="Garamond" w:hAnsi="Garamond"/>
          <w:b w:val="0"/>
          <w:sz w:val="20"/>
          <w:u w:val="none"/>
        </w:rPr>
      </w:pPr>
    </w:p>
    <w:p w14:paraId="76BBAEB1" w14:textId="08CADEEB" w:rsidR="00C6041D" w:rsidRPr="00C6041D" w:rsidRDefault="00A21397" w:rsidP="00B920B4">
      <w:pPr>
        <w:pStyle w:val="2ADAHeading"/>
        <w:numPr>
          <w:ilvl w:val="0"/>
          <w:numId w:val="0"/>
        </w:numPr>
        <w:ind w:left="630"/>
        <w:rPr>
          <w:rFonts w:ascii="Garamond" w:hAnsi="Garamond"/>
          <w:b w:val="0"/>
          <w:sz w:val="20"/>
          <w:u w:val="none"/>
        </w:rPr>
      </w:pPr>
      <w:r>
        <w:rPr>
          <w:rFonts w:ascii="Garamond" w:hAnsi="Garamond"/>
          <w:b w:val="0"/>
          <w:sz w:val="20"/>
          <w:u w:val="none"/>
        </w:rPr>
        <w:t xml:space="preserve">A </w:t>
      </w:r>
      <w:r w:rsidR="00C6041D" w:rsidRPr="00C6041D">
        <w:rPr>
          <w:rFonts w:ascii="Garamond" w:hAnsi="Garamond"/>
          <w:b w:val="0"/>
          <w:sz w:val="20"/>
          <w:u w:val="none"/>
        </w:rPr>
        <w:t>quorum</w:t>
      </w:r>
      <w:r>
        <w:rPr>
          <w:rFonts w:ascii="Garamond" w:hAnsi="Garamond"/>
          <w:b w:val="0"/>
          <w:sz w:val="20"/>
          <w:u w:val="none"/>
        </w:rPr>
        <w:t xml:space="preserve"> was present.</w:t>
      </w:r>
    </w:p>
    <w:p w14:paraId="042A66AC" w14:textId="77777777" w:rsidR="00C6041D" w:rsidRPr="00C6041D" w:rsidRDefault="00C6041D" w:rsidP="00C6041D">
      <w:pPr>
        <w:pStyle w:val="2ADAHeading"/>
        <w:numPr>
          <w:ilvl w:val="0"/>
          <w:numId w:val="0"/>
        </w:numPr>
        <w:ind w:left="720"/>
        <w:rPr>
          <w:rFonts w:ascii="Garamond" w:hAnsi="Garamond"/>
          <w:b w:val="0"/>
        </w:rPr>
      </w:pPr>
    </w:p>
    <w:p w14:paraId="0EF3ED50" w14:textId="744C40A0" w:rsidR="00134CF8" w:rsidRPr="00C6041D" w:rsidRDefault="00134CF8" w:rsidP="00134CF8">
      <w:pPr>
        <w:pStyle w:val="2ADAHeading"/>
        <w:rPr>
          <w:rFonts w:ascii="Garamond" w:hAnsi="Garamond"/>
        </w:rPr>
      </w:pPr>
      <w:r w:rsidRPr="00C6041D">
        <w:rPr>
          <w:rFonts w:ascii="Garamond" w:hAnsi="Garamond"/>
        </w:rPr>
        <w:t>PUBLIC COMMENT</w:t>
      </w:r>
    </w:p>
    <w:p w14:paraId="2C583442" w14:textId="54CDE0A0" w:rsidR="00C6041D" w:rsidRPr="00C6041D" w:rsidRDefault="00B920B4" w:rsidP="00C6041D">
      <w:pPr>
        <w:pStyle w:val="2ADAHeading"/>
        <w:numPr>
          <w:ilvl w:val="0"/>
          <w:numId w:val="0"/>
        </w:numPr>
        <w:ind w:left="720"/>
        <w:rPr>
          <w:rFonts w:ascii="Garamond" w:hAnsi="Garamond"/>
          <w:b w:val="0"/>
          <w:sz w:val="20"/>
          <w:u w:val="none"/>
        </w:rPr>
      </w:pPr>
      <w:r>
        <w:rPr>
          <w:rFonts w:ascii="Garamond" w:hAnsi="Garamond"/>
          <w:b w:val="0"/>
          <w:sz w:val="20"/>
          <w:u w:val="none"/>
        </w:rPr>
        <w:t>There was no public comment at this time.</w:t>
      </w:r>
    </w:p>
    <w:p w14:paraId="53DE2816" w14:textId="77777777" w:rsidR="00C6041D" w:rsidRPr="00C6041D" w:rsidRDefault="00C6041D" w:rsidP="00C6041D">
      <w:pPr>
        <w:pStyle w:val="2ADAHeading"/>
        <w:numPr>
          <w:ilvl w:val="0"/>
          <w:numId w:val="0"/>
        </w:numPr>
        <w:ind w:left="720"/>
        <w:rPr>
          <w:rFonts w:ascii="Garamond" w:hAnsi="Garamond"/>
        </w:rPr>
      </w:pPr>
    </w:p>
    <w:p w14:paraId="3EE3D0E2" w14:textId="77777777" w:rsidR="00134CF8" w:rsidRPr="00C6041D" w:rsidRDefault="00134CF8" w:rsidP="00134CF8">
      <w:pPr>
        <w:pStyle w:val="2ADAHeading"/>
        <w:rPr>
          <w:rFonts w:ascii="Garamond" w:hAnsi="Garamond"/>
        </w:rPr>
      </w:pPr>
      <w:r w:rsidRPr="00C6041D">
        <w:rPr>
          <w:rFonts w:ascii="Garamond" w:hAnsi="Garamond"/>
        </w:rPr>
        <w:t>POLICIES, PROCEDURES, AND ADMINISTRATIVE ACTIONS</w:t>
      </w:r>
    </w:p>
    <w:p w14:paraId="44D13821" w14:textId="77777777" w:rsidR="003C23A6" w:rsidRPr="00C6041D" w:rsidRDefault="00134CF8" w:rsidP="003C23A6">
      <w:pPr>
        <w:numPr>
          <w:ilvl w:val="0"/>
          <w:numId w:val="10"/>
        </w:numPr>
        <w:rPr>
          <w:sz w:val="20"/>
        </w:rPr>
      </w:pPr>
      <w:r w:rsidRPr="00C6041D">
        <w:rPr>
          <w:sz w:val="20"/>
        </w:rPr>
        <w:t>The Commission may discuss and/or act upon items regarding Department policies and procedures, Club Support Funding requests, conduct proceedings requests, and other matters related to the functions of the Department.</w:t>
      </w:r>
    </w:p>
    <w:p w14:paraId="1C49D6FF" w14:textId="1C6E5143" w:rsidR="00134CF8" w:rsidRPr="00744024" w:rsidRDefault="00134CF8" w:rsidP="00B016BC">
      <w:pPr>
        <w:pStyle w:val="ListParagraph"/>
        <w:numPr>
          <w:ilvl w:val="2"/>
          <w:numId w:val="10"/>
        </w:numPr>
        <w:tabs>
          <w:tab w:val="left" w:pos="2160"/>
        </w:tabs>
        <w:rPr>
          <w:b/>
          <w:sz w:val="20"/>
        </w:rPr>
      </w:pPr>
      <w:r w:rsidRPr="00C6041D">
        <w:rPr>
          <w:b/>
          <w:sz w:val="20"/>
        </w:rPr>
        <w:t xml:space="preserve">Action: </w:t>
      </w:r>
      <w:r w:rsidRPr="00C6041D">
        <w:rPr>
          <w:sz w:val="20"/>
        </w:rPr>
        <w:t xml:space="preserve">The Commission will hear the following </w:t>
      </w:r>
      <w:r w:rsidR="00656432" w:rsidRPr="00C6041D">
        <w:rPr>
          <w:sz w:val="20"/>
        </w:rPr>
        <w:t>operations</w:t>
      </w:r>
      <w:r w:rsidRPr="00C6041D">
        <w:rPr>
          <w:sz w:val="20"/>
        </w:rPr>
        <w:t xml:space="preserve"> funding requests</w:t>
      </w:r>
    </w:p>
    <w:p w14:paraId="4F303E85" w14:textId="0289FBB6" w:rsidR="00744024" w:rsidRDefault="00D31D6F" w:rsidP="00744024">
      <w:pPr>
        <w:pStyle w:val="ListParagraph"/>
        <w:tabs>
          <w:tab w:val="left" w:pos="2160"/>
        </w:tabs>
        <w:ind w:left="2160"/>
        <w:rPr>
          <w:sz w:val="20"/>
        </w:rPr>
      </w:pPr>
      <w:r>
        <w:rPr>
          <w:sz w:val="20"/>
        </w:rPr>
        <w:t>Association for Computing Machinery</w:t>
      </w:r>
      <w:r w:rsidR="00744024">
        <w:rPr>
          <w:sz w:val="20"/>
        </w:rPr>
        <w:t xml:space="preserve"> introduced their president and treasurer. Neither were ASUN officials. They were requesting for their March meeting for pizza. </w:t>
      </w:r>
    </w:p>
    <w:p w14:paraId="5DE5B2D5" w14:textId="6713D37D" w:rsidR="00744024" w:rsidRDefault="00744024" w:rsidP="00744024">
      <w:pPr>
        <w:pStyle w:val="ListParagraph"/>
        <w:tabs>
          <w:tab w:val="left" w:pos="2160"/>
        </w:tabs>
        <w:ind w:left="2160"/>
        <w:rPr>
          <w:sz w:val="20"/>
        </w:rPr>
      </w:pPr>
    </w:p>
    <w:p w14:paraId="7EA540C3" w14:textId="1A4E63A8" w:rsidR="00744024" w:rsidRDefault="00D31D6F" w:rsidP="00744024">
      <w:pPr>
        <w:pStyle w:val="ListParagraph"/>
        <w:tabs>
          <w:tab w:val="left" w:pos="2160"/>
        </w:tabs>
        <w:ind w:left="2160"/>
        <w:rPr>
          <w:sz w:val="20"/>
        </w:rPr>
      </w:pPr>
      <w:r>
        <w:rPr>
          <w:sz w:val="20"/>
        </w:rPr>
        <w:t xml:space="preserve">Commissioner </w:t>
      </w:r>
      <w:r w:rsidR="00744024">
        <w:rPr>
          <w:sz w:val="20"/>
        </w:rPr>
        <w:t xml:space="preserve">Young said they left “Little </w:t>
      </w:r>
      <w:proofErr w:type="spellStart"/>
      <w:r w:rsidR="00744024">
        <w:rPr>
          <w:sz w:val="20"/>
        </w:rPr>
        <w:t>Cesars</w:t>
      </w:r>
      <w:proofErr w:type="spellEnd"/>
      <w:r w:rsidR="00744024">
        <w:rPr>
          <w:sz w:val="20"/>
        </w:rPr>
        <w:t xml:space="preserve"> Cheese Pizza” blank</w:t>
      </w:r>
    </w:p>
    <w:p w14:paraId="11B1B8DF" w14:textId="2DCAB9E1" w:rsidR="00744024" w:rsidRDefault="00744024" w:rsidP="00744024">
      <w:pPr>
        <w:pStyle w:val="ListParagraph"/>
        <w:tabs>
          <w:tab w:val="left" w:pos="2160"/>
        </w:tabs>
        <w:ind w:left="2160"/>
        <w:rPr>
          <w:sz w:val="20"/>
        </w:rPr>
      </w:pPr>
    </w:p>
    <w:p w14:paraId="5549C0CF" w14:textId="06DCFC93" w:rsidR="00744024" w:rsidRDefault="00D31D6F" w:rsidP="00744024">
      <w:pPr>
        <w:pStyle w:val="ListParagraph"/>
        <w:tabs>
          <w:tab w:val="left" w:pos="2160"/>
        </w:tabs>
        <w:ind w:left="2160"/>
        <w:rPr>
          <w:sz w:val="20"/>
        </w:rPr>
      </w:pPr>
      <w:r>
        <w:rPr>
          <w:sz w:val="20"/>
        </w:rPr>
        <w:t>Association for Computing Machinery</w:t>
      </w:r>
      <w:r w:rsidR="00744024">
        <w:rPr>
          <w:sz w:val="20"/>
        </w:rPr>
        <w:t xml:space="preserve"> said it should be four</w:t>
      </w:r>
    </w:p>
    <w:p w14:paraId="115C42B2" w14:textId="2B1469E5" w:rsidR="00744024" w:rsidRDefault="00744024" w:rsidP="00744024">
      <w:pPr>
        <w:pStyle w:val="ListParagraph"/>
        <w:tabs>
          <w:tab w:val="left" w:pos="2160"/>
        </w:tabs>
        <w:ind w:left="2160"/>
        <w:rPr>
          <w:sz w:val="20"/>
        </w:rPr>
      </w:pPr>
    </w:p>
    <w:p w14:paraId="492F52A7" w14:textId="2D130527" w:rsidR="00744024" w:rsidRDefault="00D31D6F" w:rsidP="00744024">
      <w:pPr>
        <w:pStyle w:val="ListParagraph"/>
        <w:tabs>
          <w:tab w:val="left" w:pos="2160"/>
        </w:tabs>
        <w:ind w:left="2160"/>
        <w:rPr>
          <w:sz w:val="20"/>
        </w:rPr>
      </w:pPr>
      <w:r>
        <w:rPr>
          <w:sz w:val="20"/>
        </w:rPr>
        <w:t xml:space="preserve">Commissioner </w:t>
      </w:r>
      <w:r w:rsidR="00744024">
        <w:rPr>
          <w:sz w:val="20"/>
        </w:rPr>
        <w:t>Young moved to change food item line seven to quantity four, unit price $5</w:t>
      </w:r>
    </w:p>
    <w:p w14:paraId="22829947" w14:textId="546E561E" w:rsidR="00744024" w:rsidRDefault="00744024" w:rsidP="00744024">
      <w:pPr>
        <w:pStyle w:val="ListParagraph"/>
        <w:tabs>
          <w:tab w:val="left" w:pos="2160"/>
        </w:tabs>
        <w:ind w:left="2160"/>
        <w:rPr>
          <w:sz w:val="20"/>
        </w:rPr>
      </w:pPr>
    </w:p>
    <w:p w14:paraId="27EAA87F" w14:textId="628DB27C" w:rsidR="00744024" w:rsidRDefault="00744024" w:rsidP="00744024">
      <w:pPr>
        <w:pStyle w:val="ListParagraph"/>
        <w:tabs>
          <w:tab w:val="left" w:pos="2160"/>
        </w:tabs>
        <w:ind w:left="2160"/>
        <w:rPr>
          <w:sz w:val="20"/>
        </w:rPr>
      </w:pPr>
      <w:r>
        <w:rPr>
          <w:sz w:val="20"/>
        </w:rPr>
        <w:t>Motion carried</w:t>
      </w:r>
    </w:p>
    <w:p w14:paraId="71052B3E" w14:textId="53CD10C9" w:rsidR="00744024" w:rsidRDefault="00744024" w:rsidP="00744024">
      <w:pPr>
        <w:pStyle w:val="ListParagraph"/>
        <w:tabs>
          <w:tab w:val="left" w:pos="2160"/>
        </w:tabs>
        <w:ind w:left="2160"/>
        <w:rPr>
          <w:sz w:val="20"/>
        </w:rPr>
      </w:pPr>
    </w:p>
    <w:p w14:paraId="7D09C34F" w14:textId="1F2848EA" w:rsidR="00744024" w:rsidRDefault="00D31D6F" w:rsidP="00744024">
      <w:pPr>
        <w:pStyle w:val="ListParagraph"/>
        <w:tabs>
          <w:tab w:val="left" w:pos="2160"/>
        </w:tabs>
        <w:ind w:left="2160"/>
        <w:rPr>
          <w:sz w:val="20"/>
        </w:rPr>
      </w:pPr>
      <w:r>
        <w:rPr>
          <w:sz w:val="20"/>
        </w:rPr>
        <w:t xml:space="preserve">Director </w:t>
      </w:r>
      <w:r w:rsidR="00744024">
        <w:rPr>
          <w:sz w:val="20"/>
        </w:rPr>
        <w:t>Bittar said they still had the 63% funding</w:t>
      </w:r>
    </w:p>
    <w:p w14:paraId="6E77A9F7" w14:textId="2A8A9E0B" w:rsidR="00744024" w:rsidRDefault="00744024" w:rsidP="00744024">
      <w:pPr>
        <w:pStyle w:val="ListParagraph"/>
        <w:tabs>
          <w:tab w:val="left" w:pos="2160"/>
        </w:tabs>
        <w:ind w:left="2160"/>
        <w:rPr>
          <w:sz w:val="20"/>
        </w:rPr>
      </w:pPr>
    </w:p>
    <w:p w14:paraId="22DDE683" w14:textId="641D7478" w:rsidR="00744024" w:rsidRDefault="00D31D6F" w:rsidP="00744024">
      <w:pPr>
        <w:pStyle w:val="ListParagraph"/>
        <w:tabs>
          <w:tab w:val="left" w:pos="2160"/>
        </w:tabs>
        <w:ind w:left="2160"/>
        <w:rPr>
          <w:sz w:val="20"/>
        </w:rPr>
      </w:pPr>
      <w:r>
        <w:rPr>
          <w:sz w:val="20"/>
        </w:rPr>
        <w:t xml:space="preserve">Commissioner </w:t>
      </w:r>
      <w:r w:rsidR="00744024">
        <w:rPr>
          <w:sz w:val="20"/>
        </w:rPr>
        <w:t>Young moved to approve for $111.48</w:t>
      </w:r>
    </w:p>
    <w:p w14:paraId="482C3620" w14:textId="1D922E2F" w:rsidR="00744024" w:rsidRDefault="00744024" w:rsidP="00744024">
      <w:pPr>
        <w:pStyle w:val="ListParagraph"/>
        <w:tabs>
          <w:tab w:val="left" w:pos="2160"/>
        </w:tabs>
        <w:ind w:left="2160"/>
        <w:rPr>
          <w:sz w:val="20"/>
        </w:rPr>
      </w:pPr>
      <w:r>
        <w:rPr>
          <w:sz w:val="20"/>
        </w:rPr>
        <w:t xml:space="preserve">Seconded by </w:t>
      </w:r>
      <w:r w:rsidR="00D31D6F">
        <w:rPr>
          <w:sz w:val="20"/>
        </w:rPr>
        <w:t xml:space="preserve">Commissioner </w:t>
      </w:r>
      <w:r>
        <w:rPr>
          <w:sz w:val="20"/>
        </w:rPr>
        <w:t xml:space="preserve">Keegan </w:t>
      </w:r>
    </w:p>
    <w:p w14:paraId="2C4050A6" w14:textId="4A10CF9D" w:rsidR="00744024" w:rsidRDefault="00744024" w:rsidP="00744024">
      <w:pPr>
        <w:pStyle w:val="ListParagraph"/>
        <w:tabs>
          <w:tab w:val="left" w:pos="2160"/>
        </w:tabs>
        <w:ind w:left="2160"/>
        <w:rPr>
          <w:sz w:val="20"/>
        </w:rPr>
      </w:pPr>
    </w:p>
    <w:p w14:paraId="01F98F4F" w14:textId="22E9BE0E" w:rsidR="00744024" w:rsidRDefault="00744024" w:rsidP="00744024">
      <w:pPr>
        <w:pStyle w:val="ListParagraph"/>
        <w:tabs>
          <w:tab w:val="left" w:pos="2160"/>
        </w:tabs>
        <w:ind w:left="2160"/>
        <w:rPr>
          <w:sz w:val="20"/>
        </w:rPr>
      </w:pPr>
      <w:r>
        <w:rPr>
          <w:sz w:val="20"/>
        </w:rPr>
        <w:t>Motion carried</w:t>
      </w:r>
    </w:p>
    <w:p w14:paraId="7C2CDEEC" w14:textId="72FD3107" w:rsidR="00744024" w:rsidRDefault="00744024" w:rsidP="00744024">
      <w:pPr>
        <w:pStyle w:val="ListParagraph"/>
        <w:tabs>
          <w:tab w:val="left" w:pos="2160"/>
        </w:tabs>
        <w:ind w:left="2160"/>
        <w:rPr>
          <w:sz w:val="20"/>
        </w:rPr>
      </w:pPr>
    </w:p>
    <w:p w14:paraId="764EC476" w14:textId="275F07DB" w:rsidR="00744024" w:rsidRDefault="00D31D6F" w:rsidP="00744024">
      <w:pPr>
        <w:pStyle w:val="ListParagraph"/>
        <w:tabs>
          <w:tab w:val="left" w:pos="2160"/>
        </w:tabs>
        <w:ind w:left="2160"/>
        <w:rPr>
          <w:sz w:val="20"/>
        </w:rPr>
      </w:pPr>
      <w:r>
        <w:rPr>
          <w:sz w:val="20"/>
        </w:rPr>
        <w:lastRenderedPageBreak/>
        <w:t>Women’s Club Soccer</w:t>
      </w:r>
      <w:r w:rsidR="00744024">
        <w:rPr>
          <w:sz w:val="20"/>
        </w:rPr>
        <w:t xml:space="preserve"> introduced their treasurer and member. They sent a proxy email. Neither were ASUN officials. They were requesting for their league fees due on March 15</w:t>
      </w:r>
      <w:r w:rsidR="00744024" w:rsidRPr="00744024">
        <w:rPr>
          <w:sz w:val="20"/>
          <w:vertAlign w:val="superscript"/>
        </w:rPr>
        <w:t>th</w:t>
      </w:r>
      <w:r w:rsidR="00744024">
        <w:rPr>
          <w:sz w:val="20"/>
        </w:rPr>
        <w:t xml:space="preserve">. They weren’t sure how much operations they had left. </w:t>
      </w:r>
    </w:p>
    <w:p w14:paraId="22497464" w14:textId="243AD0D5" w:rsidR="00744024" w:rsidRDefault="00744024" w:rsidP="00744024">
      <w:pPr>
        <w:pStyle w:val="ListParagraph"/>
        <w:tabs>
          <w:tab w:val="left" w:pos="2160"/>
        </w:tabs>
        <w:ind w:left="2160"/>
        <w:rPr>
          <w:sz w:val="20"/>
        </w:rPr>
      </w:pPr>
    </w:p>
    <w:p w14:paraId="7F6A4C5F" w14:textId="708C33F4" w:rsidR="00744024" w:rsidRDefault="00D31D6F" w:rsidP="00744024">
      <w:pPr>
        <w:pStyle w:val="ListParagraph"/>
        <w:tabs>
          <w:tab w:val="left" w:pos="2160"/>
        </w:tabs>
        <w:ind w:left="2160"/>
        <w:rPr>
          <w:sz w:val="20"/>
        </w:rPr>
      </w:pPr>
      <w:r>
        <w:rPr>
          <w:sz w:val="20"/>
        </w:rPr>
        <w:t xml:space="preserve">Director </w:t>
      </w:r>
      <w:r w:rsidR="00744024">
        <w:rPr>
          <w:sz w:val="20"/>
        </w:rPr>
        <w:t xml:space="preserve">Bittar said they had the full operations still remaining. They didn’t spend their September amount so it remitted. </w:t>
      </w:r>
    </w:p>
    <w:p w14:paraId="48514896" w14:textId="53788F01" w:rsidR="00744024" w:rsidRDefault="00744024" w:rsidP="00744024">
      <w:pPr>
        <w:pStyle w:val="ListParagraph"/>
        <w:tabs>
          <w:tab w:val="left" w:pos="2160"/>
        </w:tabs>
        <w:ind w:left="2160"/>
        <w:rPr>
          <w:sz w:val="20"/>
        </w:rPr>
      </w:pPr>
    </w:p>
    <w:p w14:paraId="5312FD77" w14:textId="0D16DDCE" w:rsidR="00744024" w:rsidRDefault="00D31D6F" w:rsidP="00744024">
      <w:pPr>
        <w:pStyle w:val="ListParagraph"/>
        <w:tabs>
          <w:tab w:val="left" w:pos="2160"/>
        </w:tabs>
        <w:ind w:left="2160"/>
        <w:rPr>
          <w:sz w:val="20"/>
        </w:rPr>
      </w:pPr>
      <w:r>
        <w:rPr>
          <w:sz w:val="20"/>
        </w:rPr>
        <w:t xml:space="preserve">Commissioner </w:t>
      </w:r>
      <w:proofErr w:type="spellStart"/>
      <w:r w:rsidR="00744024">
        <w:rPr>
          <w:sz w:val="20"/>
        </w:rPr>
        <w:t>Setnan</w:t>
      </w:r>
      <w:proofErr w:type="spellEnd"/>
      <w:r w:rsidR="00744024">
        <w:rPr>
          <w:sz w:val="20"/>
        </w:rPr>
        <w:t xml:space="preserve"> moved to approve for $630</w:t>
      </w:r>
    </w:p>
    <w:p w14:paraId="70EE876A" w14:textId="3150BF53" w:rsidR="00744024" w:rsidRDefault="00744024" w:rsidP="00744024">
      <w:pPr>
        <w:pStyle w:val="ListParagraph"/>
        <w:tabs>
          <w:tab w:val="left" w:pos="2160"/>
        </w:tabs>
        <w:ind w:left="2160"/>
        <w:rPr>
          <w:sz w:val="20"/>
        </w:rPr>
      </w:pPr>
      <w:r>
        <w:rPr>
          <w:sz w:val="20"/>
        </w:rPr>
        <w:t xml:space="preserve">Seconded by </w:t>
      </w:r>
      <w:r w:rsidR="00D31D6F">
        <w:rPr>
          <w:sz w:val="20"/>
        </w:rPr>
        <w:t xml:space="preserve">Commissioner </w:t>
      </w:r>
      <w:proofErr w:type="spellStart"/>
      <w:r>
        <w:rPr>
          <w:sz w:val="20"/>
        </w:rPr>
        <w:t>Fullmer</w:t>
      </w:r>
      <w:proofErr w:type="spellEnd"/>
    </w:p>
    <w:p w14:paraId="4BA622F1" w14:textId="30A05CE5" w:rsidR="00744024" w:rsidRDefault="00744024" w:rsidP="00744024">
      <w:pPr>
        <w:pStyle w:val="ListParagraph"/>
        <w:tabs>
          <w:tab w:val="left" w:pos="2160"/>
        </w:tabs>
        <w:ind w:left="2160"/>
        <w:rPr>
          <w:sz w:val="20"/>
        </w:rPr>
      </w:pPr>
    </w:p>
    <w:p w14:paraId="1318880C" w14:textId="7CC216DD" w:rsidR="00744024" w:rsidRPr="00744024" w:rsidRDefault="00744024" w:rsidP="00744024">
      <w:pPr>
        <w:pStyle w:val="ListParagraph"/>
        <w:tabs>
          <w:tab w:val="left" w:pos="2160"/>
        </w:tabs>
        <w:ind w:left="2160"/>
        <w:rPr>
          <w:sz w:val="20"/>
        </w:rPr>
      </w:pPr>
      <w:r>
        <w:rPr>
          <w:sz w:val="20"/>
        </w:rPr>
        <w:t>Motion carried</w:t>
      </w:r>
    </w:p>
    <w:p w14:paraId="481856E8" w14:textId="77777777" w:rsidR="00BC48DB" w:rsidRPr="00C6041D" w:rsidRDefault="00BC48DB" w:rsidP="00134CF8">
      <w:pPr>
        <w:pStyle w:val="ListParagraph"/>
        <w:tabs>
          <w:tab w:val="left" w:pos="2160"/>
        </w:tabs>
        <w:ind w:left="2160"/>
        <w:rPr>
          <w:b/>
          <w:sz w:val="20"/>
        </w:rPr>
      </w:pPr>
    </w:p>
    <w:tbl>
      <w:tblPr>
        <w:tblpPr w:leftFromText="180" w:rightFromText="180" w:vertAnchor="text"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972"/>
        <w:gridCol w:w="3176"/>
        <w:gridCol w:w="1211"/>
        <w:gridCol w:w="1218"/>
        <w:gridCol w:w="1174"/>
        <w:gridCol w:w="1130"/>
      </w:tblGrid>
      <w:tr w:rsidR="00134CF8" w:rsidRPr="00C6041D" w14:paraId="379B7F12" w14:textId="77777777" w:rsidTr="0037288A">
        <w:trPr>
          <w:trHeight w:val="278"/>
        </w:trPr>
        <w:tc>
          <w:tcPr>
            <w:tcW w:w="964" w:type="dxa"/>
            <w:tcBorders>
              <w:bottom w:val="single" w:sz="4" w:space="0" w:color="auto"/>
            </w:tcBorders>
          </w:tcPr>
          <w:p w14:paraId="57C9BB11" w14:textId="77777777" w:rsidR="00134CF8" w:rsidRPr="00C6041D" w:rsidRDefault="00134CF8" w:rsidP="0037288A">
            <w:pPr>
              <w:jc w:val="center"/>
              <w:rPr>
                <w:rFonts w:cs="Arial"/>
                <w:b/>
                <w:bCs/>
                <w:sz w:val="22"/>
              </w:rPr>
            </w:pPr>
            <w:r w:rsidRPr="00C6041D">
              <w:rPr>
                <w:rFonts w:cs="Arial"/>
                <w:b/>
                <w:bCs/>
                <w:sz w:val="22"/>
              </w:rPr>
              <w:t>Funding Block</w:t>
            </w:r>
          </w:p>
        </w:tc>
        <w:tc>
          <w:tcPr>
            <w:tcW w:w="984" w:type="dxa"/>
            <w:vAlign w:val="center"/>
          </w:tcPr>
          <w:p w14:paraId="711A717C" w14:textId="77777777" w:rsidR="00134CF8" w:rsidRPr="00C6041D" w:rsidRDefault="00134CF8" w:rsidP="0037288A">
            <w:pPr>
              <w:jc w:val="center"/>
              <w:rPr>
                <w:rFonts w:cs="Arial"/>
                <w:b/>
                <w:bCs/>
                <w:sz w:val="22"/>
              </w:rPr>
            </w:pPr>
            <w:r w:rsidRPr="00C6041D">
              <w:rPr>
                <w:rFonts w:cs="Arial"/>
                <w:b/>
                <w:bCs/>
                <w:sz w:val="22"/>
              </w:rPr>
              <w:t>Time</w:t>
            </w:r>
          </w:p>
        </w:tc>
        <w:tc>
          <w:tcPr>
            <w:tcW w:w="3262" w:type="dxa"/>
            <w:shd w:val="clear" w:color="auto" w:fill="auto"/>
            <w:vAlign w:val="center"/>
            <w:hideMark/>
          </w:tcPr>
          <w:p w14:paraId="1E809AFC" w14:textId="77777777" w:rsidR="00134CF8" w:rsidRPr="00C6041D" w:rsidRDefault="00134CF8" w:rsidP="0037288A">
            <w:pPr>
              <w:jc w:val="center"/>
              <w:rPr>
                <w:rFonts w:cs="Arial"/>
                <w:b/>
                <w:bCs/>
                <w:sz w:val="22"/>
              </w:rPr>
            </w:pPr>
            <w:r w:rsidRPr="00C6041D">
              <w:rPr>
                <w:rFonts w:cs="Arial"/>
                <w:b/>
                <w:bCs/>
                <w:sz w:val="22"/>
              </w:rPr>
              <w:t>Club Name</w:t>
            </w:r>
          </w:p>
        </w:tc>
        <w:tc>
          <w:tcPr>
            <w:tcW w:w="1211" w:type="dxa"/>
            <w:shd w:val="clear" w:color="auto" w:fill="auto"/>
            <w:vAlign w:val="center"/>
            <w:hideMark/>
          </w:tcPr>
          <w:p w14:paraId="46C66F9E" w14:textId="77777777" w:rsidR="00134CF8" w:rsidRPr="00C6041D" w:rsidRDefault="00134CF8" w:rsidP="0037288A">
            <w:pPr>
              <w:jc w:val="center"/>
              <w:rPr>
                <w:rFonts w:cs="Arial"/>
                <w:b/>
                <w:bCs/>
                <w:sz w:val="22"/>
              </w:rPr>
            </w:pPr>
            <w:r w:rsidRPr="00C6041D">
              <w:rPr>
                <w:rFonts w:cs="Arial"/>
                <w:b/>
                <w:bCs/>
                <w:sz w:val="22"/>
              </w:rPr>
              <w:t>Tier Requested</w:t>
            </w:r>
          </w:p>
        </w:tc>
        <w:tc>
          <w:tcPr>
            <w:tcW w:w="1219" w:type="dxa"/>
            <w:shd w:val="clear" w:color="auto" w:fill="auto"/>
            <w:vAlign w:val="center"/>
            <w:hideMark/>
          </w:tcPr>
          <w:p w14:paraId="45B4D179" w14:textId="77777777" w:rsidR="00134CF8" w:rsidRPr="00C6041D" w:rsidRDefault="00134CF8" w:rsidP="0037288A">
            <w:pPr>
              <w:jc w:val="center"/>
              <w:rPr>
                <w:rFonts w:cs="Arial"/>
                <w:b/>
                <w:bCs/>
                <w:sz w:val="22"/>
              </w:rPr>
            </w:pPr>
            <w:r w:rsidRPr="00C6041D">
              <w:rPr>
                <w:rFonts w:cs="Arial"/>
                <w:b/>
                <w:bCs/>
                <w:sz w:val="22"/>
              </w:rPr>
              <w:t>Amount Requested</w:t>
            </w:r>
          </w:p>
        </w:tc>
        <w:tc>
          <w:tcPr>
            <w:tcW w:w="1130" w:type="dxa"/>
            <w:shd w:val="clear" w:color="auto" w:fill="auto"/>
            <w:vAlign w:val="center"/>
            <w:hideMark/>
          </w:tcPr>
          <w:p w14:paraId="44D4D6F7" w14:textId="77777777" w:rsidR="00134CF8" w:rsidRPr="00C6041D" w:rsidRDefault="00134CF8" w:rsidP="0037288A">
            <w:pPr>
              <w:jc w:val="center"/>
              <w:rPr>
                <w:b/>
                <w:bCs/>
                <w:color w:val="000000"/>
                <w:sz w:val="22"/>
                <w:szCs w:val="22"/>
              </w:rPr>
            </w:pPr>
            <w:r w:rsidRPr="00C6041D">
              <w:rPr>
                <w:b/>
                <w:bCs/>
                <w:color w:val="000000"/>
                <w:sz w:val="22"/>
                <w:szCs w:val="22"/>
              </w:rPr>
              <w:t>Tier Approved</w:t>
            </w:r>
          </w:p>
        </w:tc>
        <w:tc>
          <w:tcPr>
            <w:tcW w:w="1130" w:type="dxa"/>
            <w:shd w:val="clear" w:color="auto" w:fill="auto"/>
            <w:vAlign w:val="center"/>
            <w:hideMark/>
          </w:tcPr>
          <w:p w14:paraId="34478A90" w14:textId="77777777" w:rsidR="00134CF8" w:rsidRPr="00C6041D" w:rsidRDefault="00134CF8" w:rsidP="0037288A">
            <w:pPr>
              <w:jc w:val="center"/>
              <w:rPr>
                <w:b/>
                <w:bCs/>
                <w:color w:val="000000"/>
                <w:sz w:val="22"/>
                <w:szCs w:val="22"/>
              </w:rPr>
            </w:pPr>
            <w:r w:rsidRPr="00C6041D">
              <w:rPr>
                <w:b/>
                <w:bCs/>
                <w:color w:val="000000"/>
                <w:sz w:val="22"/>
                <w:szCs w:val="22"/>
              </w:rPr>
              <w:t>Amount Approved</w:t>
            </w:r>
          </w:p>
        </w:tc>
      </w:tr>
      <w:tr w:rsidR="00134CF8" w:rsidRPr="00C6041D" w14:paraId="28E35EB3" w14:textId="77777777" w:rsidTr="0003364E">
        <w:trPr>
          <w:trHeight w:val="138"/>
        </w:trPr>
        <w:tc>
          <w:tcPr>
            <w:tcW w:w="964" w:type="dxa"/>
            <w:tcBorders>
              <w:top w:val="nil"/>
              <w:bottom w:val="nil"/>
            </w:tcBorders>
            <w:vAlign w:val="center"/>
          </w:tcPr>
          <w:p w14:paraId="63669753" w14:textId="29855D0B" w:rsidR="00134CF8" w:rsidRPr="00C6041D" w:rsidRDefault="0003364E" w:rsidP="00134CF8">
            <w:pPr>
              <w:jc w:val="center"/>
              <w:rPr>
                <w:b/>
                <w:color w:val="000000"/>
                <w:sz w:val="32"/>
                <w:szCs w:val="22"/>
              </w:rPr>
            </w:pPr>
            <w:r w:rsidRPr="00C6041D">
              <w:rPr>
                <w:b/>
                <w:color w:val="000000"/>
                <w:sz w:val="32"/>
                <w:szCs w:val="22"/>
              </w:rPr>
              <w:t>A</w:t>
            </w:r>
          </w:p>
        </w:tc>
        <w:tc>
          <w:tcPr>
            <w:tcW w:w="984" w:type="dxa"/>
            <w:vAlign w:val="center"/>
          </w:tcPr>
          <w:p w14:paraId="71C8376C" w14:textId="5FDF72A7" w:rsidR="00134CF8" w:rsidRPr="00C6041D" w:rsidRDefault="00C64A09" w:rsidP="00134CF8">
            <w:pPr>
              <w:jc w:val="center"/>
              <w:rPr>
                <w:color w:val="000000"/>
                <w:sz w:val="22"/>
                <w:szCs w:val="22"/>
              </w:rPr>
            </w:pPr>
            <w:r w:rsidRPr="00C6041D">
              <w:rPr>
                <w:color w:val="000000"/>
                <w:sz w:val="22"/>
                <w:szCs w:val="22"/>
              </w:rPr>
              <w:t>4</w:t>
            </w:r>
            <w:r w:rsidR="00134CF8" w:rsidRPr="00C6041D">
              <w:rPr>
                <w:color w:val="000000"/>
                <w:sz w:val="22"/>
                <w:szCs w:val="22"/>
              </w:rPr>
              <w:t xml:space="preserve">:00 </w:t>
            </w:r>
            <w:r w:rsidRPr="00C6041D">
              <w:rPr>
                <w:color w:val="000000"/>
                <w:sz w:val="22"/>
                <w:szCs w:val="22"/>
              </w:rPr>
              <w:t>P</w:t>
            </w:r>
            <w:r w:rsidR="00134CF8" w:rsidRPr="00C6041D">
              <w:rPr>
                <w:color w:val="000000"/>
                <w:sz w:val="22"/>
                <w:szCs w:val="22"/>
              </w:rPr>
              <w:t>M</w:t>
            </w:r>
          </w:p>
        </w:tc>
        <w:tc>
          <w:tcPr>
            <w:tcW w:w="3262" w:type="dxa"/>
            <w:shd w:val="clear" w:color="auto" w:fill="auto"/>
            <w:vAlign w:val="center"/>
          </w:tcPr>
          <w:p w14:paraId="29031622" w14:textId="7983D811" w:rsidR="00134CF8" w:rsidRPr="00C6041D" w:rsidRDefault="0003364E" w:rsidP="00134CF8">
            <w:pPr>
              <w:rPr>
                <w:color w:val="000000"/>
                <w:sz w:val="22"/>
                <w:szCs w:val="22"/>
              </w:rPr>
            </w:pPr>
            <w:r w:rsidRPr="00C6041D">
              <w:rPr>
                <w:color w:val="000000"/>
                <w:sz w:val="22"/>
                <w:szCs w:val="22"/>
              </w:rPr>
              <w:t>Association for Computing Machinery</w:t>
            </w:r>
          </w:p>
        </w:tc>
        <w:tc>
          <w:tcPr>
            <w:tcW w:w="1211" w:type="dxa"/>
            <w:shd w:val="clear" w:color="auto" w:fill="auto"/>
            <w:vAlign w:val="center"/>
          </w:tcPr>
          <w:p w14:paraId="7674DF67" w14:textId="77777777" w:rsidR="00134CF8" w:rsidRPr="00C6041D" w:rsidRDefault="00134CF8" w:rsidP="00134CF8">
            <w:pPr>
              <w:jc w:val="center"/>
              <w:rPr>
                <w:color w:val="000000"/>
                <w:sz w:val="22"/>
                <w:szCs w:val="22"/>
              </w:rPr>
            </w:pPr>
            <w:r w:rsidRPr="00C6041D">
              <w:rPr>
                <w:color w:val="000000"/>
                <w:sz w:val="22"/>
                <w:szCs w:val="22"/>
              </w:rPr>
              <w:t>Operations</w:t>
            </w:r>
          </w:p>
        </w:tc>
        <w:tc>
          <w:tcPr>
            <w:tcW w:w="1219" w:type="dxa"/>
            <w:shd w:val="clear" w:color="auto" w:fill="auto"/>
            <w:vAlign w:val="center"/>
          </w:tcPr>
          <w:p w14:paraId="7CAB7670" w14:textId="58092A0F" w:rsidR="00134CF8" w:rsidRPr="00C6041D" w:rsidRDefault="008A5437" w:rsidP="0003364E">
            <w:pPr>
              <w:jc w:val="center"/>
              <w:rPr>
                <w:color w:val="000000"/>
                <w:sz w:val="22"/>
                <w:szCs w:val="22"/>
              </w:rPr>
            </w:pPr>
            <w:r w:rsidRPr="00C6041D">
              <w:rPr>
                <w:color w:val="000000"/>
                <w:sz w:val="22"/>
                <w:szCs w:val="22"/>
              </w:rPr>
              <w:t>$</w:t>
            </w:r>
            <w:r w:rsidR="0003364E" w:rsidRPr="00C6041D">
              <w:rPr>
                <w:color w:val="000000"/>
                <w:sz w:val="22"/>
                <w:szCs w:val="22"/>
              </w:rPr>
              <w:t>160.95</w:t>
            </w:r>
          </w:p>
        </w:tc>
        <w:tc>
          <w:tcPr>
            <w:tcW w:w="1130" w:type="dxa"/>
            <w:shd w:val="clear" w:color="auto" w:fill="auto"/>
            <w:vAlign w:val="center"/>
          </w:tcPr>
          <w:p w14:paraId="58EBA8FD" w14:textId="58CFA49D" w:rsidR="00134CF8" w:rsidRPr="00C6041D" w:rsidRDefault="00A21397" w:rsidP="00134CF8">
            <w:pPr>
              <w:jc w:val="center"/>
              <w:rPr>
                <w:color w:val="000000"/>
                <w:sz w:val="22"/>
                <w:szCs w:val="22"/>
              </w:rPr>
            </w:pPr>
            <w:r>
              <w:rPr>
                <w:color w:val="000000"/>
                <w:sz w:val="22"/>
                <w:szCs w:val="22"/>
              </w:rPr>
              <w:t>Operations</w:t>
            </w:r>
          </w:p>
        </w:tc>
        <w:tc>
          <w:tcPr>
            <w:tcW w:w="1130" w:type="dxa"/>
            <w:shd w:val="clear" w:color="auto" w:fill="auto"/>
            <w:vAlign w:val="center"/>
          </w:tcPr>
          <w:p w14:paraId="63BEC6F4" w14:textId="525A96C2" w:rsidR="00134CF8" w:rsidRPr="00C6041D" w:rsidRDefault="0046336C" w:rsidP="00134CF8">
            <w:pPr>
              <w:jc w:val="center"/>
              <w:rPr>
                <w:color w:val="000000"/>
                <w:sz w:val="22"/>
                <w:szCs w:val="22"/>
              </w:rPr>
            </w:pPr>
            <w:r>
              <w:rPr>
                <w:color w:val="000000"/>
                <w:sz w:val="22"/>
                <w:szCs w:val="22"/>
              </w:rPr>
              <w:t>$</w:t>
            </w:r>
            <w:r w:rsidR="00B920B4">
              <w:rPr>
                <w:color w:val="000000"/>
                <w:sz w:val="22"/>
                <w:szCs w:val="22"/>
              </w:rPr>
              <w:t>111.48</w:t>
            </w:r>
          </w:p>
        </w:tc>
      </w:tr>
      <w:tr w:rsidR="00134CF8" w:rsidRPr="00C6041D" w14:paraId="38E6F0B2" w14:textId="77777777" w:rsidTr="0003364E">
        <w:trPr>
          <w:trHeight w:val="138"/>
        </w:trPr>
        <w:tc>
          <w:tcPr>
            <w:tcW w:w="964" w:type="dxa"/>
            <w:tcBorders>
              <w:top w:val="nil"/>
              <w:bottom w:val="single" w:sz="4" w:space="0" w:color="auto"/>
            </w:tcBorders>
            <w:vAlign w:val="center"/>
          </w:tcPr>
          <w:p w14:paraId="35B4CD9F" w14:textId="77777777" w:rsidR="00134CF8" w:rsidRPr="00C6041D" w:rsidRDefault="00134CF8" w:rsidP="00134CF8">
            <w:pPr>
              <w:jc w:val="center"/>
              <w:rPr>
                <w:b/>
                <w:color w:val="000000"/>
                <w:sz w:val="32"/>
                <w:szCs w:val="22"/>
              </w:rPr>
            </w:pPr>
          </w:p>
        </w:tc>
        <w:tc>
          <w:tcPr>
            <w:tcW w:w="984" w:type="dxa"/>
            <w:vAlign w:val="center"/>
          </w:tcPr>
          <w:p w14:paraId="7441295F" w14:textId="67CD9492" w:rsidR="00134CF8" w:rsidRPr="00C6041D" w:rsidRDefault="00C64A09" w:rsidP="00134CF8">
            <w:pPr>
              <w:jc w:val="center"/>
              <w:rPr>
                <w:color w:val="000000"/>
                <w:sz w:val="22"/>
                <w:szCs w:val="22"/>
              </w:rPr>
            </w:pPr>
            <w:r w:rsidRPr="00C6041D">
              <w:rPr>
                <w:color w:val="000000"/>
                <w:sz w:val="22"/>
                <w:szCs w:val="22"/>
              </w:rPr>
              <w:t>4</w:t>
            </w:r>
            <w:r w:rsidR="00C42677" w:rsidRPr="00C6041D">
              <w:rPr>
                <w:color w:val="000000"/>
                <w:sz w:val="22"/>
                <w:szCs w:val="22"/>
              </w:rPr>
              <w:t>:00</w:t>
            </w:r>
            <w:r w:rsidR="00134CF8" w:rsidRPr="00C6041D">
              <w:rPr>
                <w:color w:val="000000"/>
                <w:sz w:val="22"/>
                <w:szCs w:val="22"/>
              </w:rPr>
              <w:t xml:space="preserve"> </w:t>
            </w:r>
            <w:r w:rsidRPr="00C6041D">
              <w:rPr>
                <w:color w:val="000000"/>
                <w:sz w:val="22"/>
                <w:szCs w:val="22"/>
              </w:rPr>
              <w:t>P</w:t>
            </w:r>
            <w:r w:rsidR="00134CF8" w:rsidRPr="00C6041D">
              <w:rPr>
                <w:color w:val="000000"/>
                <w:sz w:val="22"/>
                <w:szCs w:val="22"/>
              </w:rPr>
              <w:t>M</w:t>
            </w:r>
          </w:p>
        </w:tc>
        <w:tc>
          <w:tcPr>
            <w:tcW w:w="3262" w:type="dxa"/>
            <w:shd w:val="clear" w:color="auto" w:fill="auto"/>
            <w:vAlign w:val="center"/>
          </w:tcPr>
          <w:p w14:paraId="02DD0ED6" w14:textId="230B9BC4" w:rsidR="00134CF8" w:rsidRPr="00C6041D" w:rsidRDefault="0003364E" w:rsidP="0003364E">
            <w:pPr>
              <w:rPr>
                <w:color w:val="000000"/>
                <w:sz w:val="22"/>
                <w:szCs w:val="22"/>
              </w:rPr>
            </w:pPr>
            <w:r w:rsidRPr="00C6041D">
              <w:rPr>
                <w:color w:val="000000"/>
                <w:sz w:val="22"/>
                <w:szCs w:val="22"/>
              </w:rPr>
              <w:t>Women’s Club Soccer</w:t>
            </w:r>
          </w:p>
        </w:tc>
        <w:tc>
          <w:tcPr>
            <w:tcW w:w="1211" w:type="dxa"/>
            <w:shd w:val="clear" w:color="auto" w:fill="auto"/>
            <w:vAlign w:val="center"/>
          </w:tcPr>
          <w:p w14:paraId="758EDBD0" w14:textId="77777777" w:rsidR="00134CF8" w:rsidRPr="00C6041D" w:rsidRDefault="00134CF8" w:rsidP="00134CF8">
            <w:pPr>
              <w:jc w:val="center"/>
              <w:rPr>
                <w:color w:val="000000"/>
                <w:sz w:val="22"/>
                <w:szCs w:val="22"/>
              </w:rPr>
            </w:pPr>
            <w:r w:rsidRPr="00C6041D">
              <w:rPr>
                <w:color w:val="000000"/>
                <w:sz w:val="22"/>
                <w:szCs w:val="22"/>
              </w:rPr>
              <w:t>Operations</w:t>
            </w:r>
          </w:p>
        </w:tc>
        <w:tc>
          <w:tcPr>
            <w:tcW w:w="1219" w:type="dxa"/>
            <w:shd w:val="clear" w:color="auto" w:fill="auto"/>
            <w:vAlign w:val="center"/>
          </w:tcPr>
          <w:p w14:paraId="0493C3FD" w14:textId="62C71DED" w:rsidR="00134CF8" w:rsidRPr="00C6041D" w:rsidRDefault="008A5437" w:rsidP="0003364E">
            <w:pPr>
              <w:jc w:val="center"/>
              <w:rPr>
                <w:color w:val="000000"/>
                <w:sz w:val="22"/>
                <w:szCs w:val="22"/>
              </w:rPr>
            </w:pPr>
            <w:r w:rsidRPr="00C6041D">
              <w:rPr>
                <w:color w:val="000000"/>
                <w:sz w:val="22"/>
                <w:szCs w:val="22"/>
              </w:rPr>
              <w:t>$</w:t>
            </w:r>
            <w:r w:rsidR="0003364E" w:rsidRPr="00C6041D">
              <w:rPr>
                <w:color w:val="000000"/>
                <w:sz w:val="22"/>
                <w:szCs w:val="22"/>
              </w:rPr>
              <w:t>1350</w:t>
            </w:r>
            <w:r w:rsidR="00391D91" w:rsidRPr="00C6041D">
              <w:rPr>
                <w:color w:val="000000"/>
                <w:sz w:val="22"/>
                <w:szCs w:val="22"/>
              </w:rPr>
              <w:t>.00</w:t>
            </w:r>
          </w:p>
        </w:tc>
        <w:tc>
          <w:tcPr>
            <w:tcW w:w="1130" w:type="dxa"/>
            <w:shd w:val="clear" w:color="auto" w:fill="auto"/>
            <w:vAlign w:val="center"/>
          </w:tcPr>
          <w:p w14:paraId="33D26A0C" w14:textId="3F84A329" w:rsidR="00134CF8" w:rsidRPr="00C6041D" w:rsidRDefault="003844A9" w:rsidP="00134CF8">
            <w:pPr>
              <w:jc w:val="center"/>
              <w:rPr>
                <w:color w:val="000000"/>
                <w:sz w:val="22"/>
                <w:szCs w:val="22"/>
              </w:rPr>
            </w:pPr>
            <w:r>
              <w:rPr>
                <w:color w:val="000000"/>
                <w:sz w:val="22"/>
                <w:szCs w:val="22"/>
              </w:rPr>
              <w:t>Operations</w:t>
            </w:r>
          </w:p>
        </w:tc>
        <w:tc>
          <w:tcPr>
            <w:tcW w:w="1130" w:type="dxa"/>
            <w:shd w:val="clear" w:color="auto" w:fill="auto"/>
            <w:vAlign w:val="center"/>
          </w:tcPr>
          <w:p w14:paraId="2A3B1D7C" w14:textId="7992559E" w:rsidR="00134CF8" w:rsidRPr="00C6041D" w:rsidRDefault="0046336C" w:rsidP="00134CF8">
            <w:pPr>
              <w:jc w:val="center"/>
              <w:rPr>
                <w:color w:val="000000"/>
                <w:sz w:val="22"/>
                <w:szCs w:val="22"/>
              </w:rPr>
            </w:pPr>
            <w:r>
              <w:rPr>
                <w:color w:val="000000"/>
                <w:sz w:val="22"/>
                <w:szCs w:val="22"/>
              </w:rPr>
              <w:t>$</w:t>
            </w:r>
            <w:r w:rsidR="003844A9">
              <w:rPr>
                <w:color w:val="000000"/>
                <w:sz w:val="22"/>
                <w:szCs w:val="22"/>
              </w:rPr>
              <w:t>630</w:t>
            </w:r>
          </w:p>
        </w:tc>
      </w:tr>
    </w:tbl>
    <w:p w14:paraId="44C45E21" w14:textId="77777777" w:rsidR="00D94602" w:rsidRPr="00C6041D" w:rsidRDefault="00D94602" w:rsidP="00D94602">
      <w:pPr>
        <w:pStyle w:val="ListParagraph"/>
        <w:tabs>
          <w:tab w:val="left" w:pos="2160"/>
        </w:tabs>
        <w:ind w:left="2160"/>
        <w:rPr>
          <w:b/>
          <w:sz w:val="20"/>
        </w:rPr>
      </w:pPr>
    </w:p>
    <w:p w14:paraId="17588852" w14:textId="002EB9A1" w:rsidR="00D94602" w:rsidRPr="00C6041D" w:rsidRDefault="00D94602" w:rsidP="00D94602">
      <w:pPr>
        <w:pStyle w:val="ListParagraph"/>
        <w:numPr>
          <w:ilvl w:val="2"/>
          <w:numId w:val="10"/>
        </w:numPr>
        <w:tabs>
          <w:tab w:val="left" w:pos="2160"/>
        </w:tabs>
        <w:rPr>
          <w:b/>
          <w:sz w:val="20"/>
        </w:rPr>
      </w:pPr>
      <w:r w:rsidRPr="00C6041D">
        <w:rPr>
          <w:b/>
          <w:sz w:val="20"/>
        </w:rPr>
        <w:t xml:space="preserve">Action: </w:t>
      </w:r>
      <w:r w:rsidRPr="00C6041D">
        <w:rPr>
          <w:sz w:val="20"/>
        </w:rPr>
        <w:t>The Commission will discuss and make decisions regarding the allocation of funds from the Department of Clubs and Organizations Budget</w:t>
      </w:r>
    </w:p>
    <w:p w14:paraId="1B9407C5" w14:textId="594CF0C2" w:rsidR="00D94602" w:rsidRDefault="00D94602" w:rsidP="00D94602">
      <w:pPr>
        <w:pStyle w:val="ListParagraph"/>
        <w:numPr>
          <w:ilvl w:val="0"/>
          <w:numId w:val="18"/>
        </w:numPr>
        <w:tabs>
          <w:tab w:val="left" w:pos="2160"/>
        </w:tabs>
        <w:rPr>
          <w:sz w:val="20"/>
        </w:rPr>
      </w:pPr>
      <w:r w:rsidRPr="00C6041D">
        <w:rPr>
          <w:sz w:val="20"/>
        </w:rPr>
        <w:t xml:space="preserve">ASUN Clubs and </w:t>
      </w:r>
      <w:proofErr w:type="spellStart"/>
      <w:r w:rsidRPr="00C6041D">
        <w:rPr>
          <w:sz w:val="20"/>
        </w:rPr>
        <w:t>Organzations</w:t>
      </w:r>
      <w:proofErr w:type="spellEnd"/>
      <w:r w:rsidRPr="00C6041D">
        <w:rPr>
          <w:sz w:val="20"/>
        </w:rPr>
        <w:t xml:space="preserve"> Banquet - $740.00</w:t>
      </w:r>
    </w:p>
    <w:p w14:paraId="77BD2441" w14:textId="241F4011" w:rsidR="00744024" w:rsidRDefault="00D31D6F" w:rsidP="00744024">
      <w:pPr>
        <w:pStyle w:val="ListParagraph"/>
        <w:tabs>
          <w:tab w:val="left" w:pos="2160"/>
        </w:tabs>
        <w:ind w:left="2880"/>
        <w:rPr>
          <w:sz w:val="20"/>
        </w:rPr>
      </w:pPr>
      <w:r>
        <w:rPr>
          <w:sz w:val="20"/>
        </w:rPr>
        <w:t xml:space="preserve">Director </w:t>
      </w:r>
      <w:r w:rsidR="00744024">
        <w:rPr>
          <w:sz w:val="20"/>
        </w:rPr>
        <w:t xml:space="preserve">Bittar said the total budget about was $740 for the ballroom, food, awards, and other expenses. </w:t>
      </w:r>
    </w:p>
    <w:p w14:paraId="5412748E" w14:textId="3214735A" w:rsidR="00744024" w:rsidRDefault="00744024" w:rsidP="00744024">
      <w:pPr>
        <w:pStyle w:val="ListParagraph"/>
        <w:tabs>
          <w:tab w:val="left" w:pos="2160"/>
        </w:tabs>
        <w:ind w:left="2880"/>
        <w:rPr>
          <w:sz w:val="20"/>
        </w:rPr>
      </w:pPr>
    </w:p>
    <w:p w14:paraId="559A0661" w14:textId="72E0D359" w:rsidR="00744024" w:rsidRDefault="00D31D6F" w:rsidP="00744024">
      <w:pPr>
        <w:pStyle w:val="ListParagraph"/>
        <w:tabs>
          <w:tab w:val="left" w:pos="2160"/>
        </w:tabs>
        <w:ind w:left="2880"/>
        <w:rPr>
          <w:sz w:val="20"/>
        </w:rPr>
      </w:pPr>
      <w:r>
        <w:rPr>
          <w:sz w:val="20"/>
        </w:rPr>
        <w:t xml:space="preserve">Commissioner </w:t>
      </w:r>
      <w:proofErr w:type="spellStart"/>
      <w:r w:rsidR="00744024">
        <w:rPr>
          <w:sz w:val="20"/>
        </w:rPr>
        <w:t>Setnan</w:t>
      </w:r>
      <w:proofErr w:type="spellEnd"/>
      <w:r w:rsidR="00744024">
        <w:rPr>
          <w:sz w:val="20"/>
        </w:rPr>
        <w:t xml:space="preserve"> moved to approve the ASUN banquet for $740</w:t>
      </w:r>
    </w:p>
    <w:p w14:paraId="3723F057" w14:textId="704A13AF" w:rsidR="00744024" w:rsidRDefault="00744024" w:rsidP="00744024">
      <w:pPr>
        <w:pStyle w:val="ListParagraph"/>
        <w:tabs>
          <w:tab w:val="left" w:pos="2160"/>
        </w:tabs>
        <w:ind w:left="2880"/>
        <w:rPr>
          <w:sz w:val="20"/>
        </w:rPr>
      </w:pPr>
      <w:r>
        <w:rPr>
          <w:sz w:val="20"/>
        </w:rPr>
        <w:t xml:space="preserve">Seconded by </w:t>
      </w:r>
      <w:r w:rsidR="00D31D6F">
        <w:rPr>
          <w:sz w:val="20"/>
        </w:rPr>
        <w:t xml:space="preserve">Commissioner </w:t>
      </w:r>
      <w:proofErr w:type="spellStart"/>
      <w:r>
        <w:rPr>
          <w:sz w:val="20"/>
        </w:rPr>
        <w:t>Fullmer</w:t>
      </w:r>
      <w:proofErr w:type="spellEnd"/>
    </w:p>
    <w:p w14:paraId="2313E1E6" w14:textId="1332E16E" w:rsidR="00744024" w:rsidRDefault="00744024" w:rsidP="00744024">
      <w:pPr>
        <w:pStyle w:val="ListParagraph"/>
        <w:tabs>
          <w:tab w:val="left" w:pos="2160"/>
        </w:tabs>
        <w:ind w:left="2880"/>
        <w:rPr>
          <w:sz w:val="20"/>
        </w:rPr>
      </w:pPr>
      <w:r>
        <w:rPr>
          <w:sz w:val="20"/>
        </w:rPr>
        <w:t>Motion carried</w:t>
      </w:r>
    </w:p>
    <w:p w14:paraId="7B1A720B" w14:textId="45ACDCD2" w:rsidR="007350DA" w:rsidRPr="00C6041D" w:rsidRDefault="007350DA" w:rsidP="00016A6E">
      <w:pPr>
        <w:pStyle w:val="2ADAHeading"/>
        <w:numPr>
          <w:ilvl w:val="0"/>
          <w:numId w:val="0"/>
        </w:numPr>
        <w:rPr>
          <w:rFonts w:ascii="Garamond" w:hAnsi="Garamond"/>
        </w:rPr>
      </w:pPr>
    </w:p>
    <w:p w14:paraId="36CE45EF" w14:textId="47BF53D3" w:rsidR="00134CF8" w:rsidRPr="00C6041D" w:rsidRDefault="00134CF8" w:rsidP="00134CF8">
      <w:pPr>
        <w:pStyle w:val="2ADAHeading"/>
        <w:rPr>
          <w:rFonts w:ascii="Garamond" w:hAnsi="Garamond"/>
        </w:rPr>
      </w:pPr>
      <w:r w:rsidRPr="00C6041D">
        <w:rPr>
          <w:rFonts w:ascii="Garamond" w:hAnsi="Garamond"/>
        </w:rPr>
        <w:t>REPORT OF THE DIR</w:t>
      </w:r>
      <w:r w:rsidR="007350DA" w:rsidRPr="00C6041D">
        <w:rPr>
          <w:rFonts w:ascii="Garamond" w:hAnsi="Garamond"/>
        </w:rPr>
        <w:t>ECTOR OF CLUBS AND ORGANIZATIONS</w:t>
      </w:r>
    </w:p>
    <w:p w14:paraId="4D9E4802" w14:textId="4C292DC7" w:rsidR="00134CF8" w:rsidRDefault="00D31D6F" w:rsidP="00744024">
      <w:pPr>
        <w:ind w:left="1440"/>
        <w:rPr>
          <w:sz w:val="20"/>
        </w:rPr>
      </w:pPr>
      <w:r>
        <w:rPr>
          <w:sz w:val="20"/>
        </w:rPr>
        <w:t xml:space="preserve">Director </w:t>
      </w:r>
      <w:r w:rsidR="00744024">
        <w:rPr>
          <w:sz w:val="20"/>
        </w:rPr>
        <w:t xml:space="preserve">Bittar said he met with Director </w:t>
      </w:r>
      <w:proofErr w:type="spellStart"/>
      <w:r w:rsidR="00744024">
        <w:rPr>
          <w:sz w:val="20"/>
        </w:rPr>
        <w:t>Jinkling</w:t>
      </w:r>
      <w:proofErr w:type="spellEnd"/>
      <w:r w:rsidR="00744024">
        <w:rPr>
          <w:sz w:val="20"/>
        </w:rPr>
        <w:t xml:space="preserve"> and Senator Flangas to work on expanding club resources to be more sustainable. They will start with a BBQ kit made up of more sustainable things for clubs. They will get reusable items like pie tins and cups. They will meet to talk about that. He met with Megan about the banquet and emerging leadership conference. Raquel and he would meet to discuss policy changes tomorrow and he met with the provost. </w:t>
      </w:r>
    </w:p>
    <w:p w14:paraId="1BBD49A7" w14:textId="77777777" w:rsidR="00A21397" w:rsidRPr="00C6041D" w:rsidRDefault="00A21397" w:rsidP="00A21397">
      <w:pPr>
        <w:ind w:left="1440"/>
        <w:rPr>
          <w:sz w:val="20"/>
        </w:rPr>
      </w:pPr>
    </w:p>
    <w:p w14:paraId="4C3D65A5" w14:textId="3EBEEBA6" w:rsidR="00134CF8" w:rsidRPr="00C6041D" w:rsidRDefault="00134CF8" w:rsidP="007350DA">
      <w:pPr>
        <w:pStyle w:val="2ADAHeading"/>
        <w:ind w:left="630" w:hanging="450"/>
        <w:rPr>
          <w:rFonts w:ascii="Garamond" w:hAnsi="Garamond"/>
        </w:rPr>
      </w:pPr>
      <w:r w:rsidRPr="00C6041D">
        <w:rPr>
          <w:rFonts w:ascii="Garamond" w:hAnsi="Garamond"/>
        </w:rPr>
        <w:t>REPORT OF THE ASSISTANT DIRECTOR OF CLUBS AND ORG</w:t>
      </w:r>
      <w:r w:rsidR="007350DA" w:rsidRPr="00C6041D">
        <w:rPr>
          <w:rFonts w:ascii="Garamond" w:hAnsi="Garamond"/>
        </w:rPr>
        <w:t>ANIZATIONS</w:t>
      </w:r>
    </w:p>
    <w:p w14:paraId="14DEB00C" w14:textId="64059201" w:rsidR="00134CF8" w:rsidRDefault="00D31D6F" w:rsidP="00744024">
      <w:pPr>
        <w:ind w:left="1440"/>
        <w:rPr>
          <w:sz w:val="20"/>
        </w:rPr>
      </w:pPr>
      <w:r>
        <w:rPr>
          <w:sz w:val="20"/>
        </w:rPr>
        <w:t xml:space="preserve">Assistant Director </w:t>
      </w:r>
      <w:r w:rsidR="00744024">
        <w:rPr>
          <w:sz w:val="20"/>
        </w:rPr>
        <w:t xml:space="preserve">Florence said they would finish the mock hearing after the meeting. Reminded commissioners to keep working with their mentee. </w:t>
      </w:r>
    </w:p>
    <w:p w14:paraId="7C9A1906" w14:textId="77777777" w:rsidR="00A21397" w:rsidRPr="00C6041D" w:rsidRDefault="00A21397" w:rsidP="00A21397">
      <w:pPr>
        <w:ind w:left="1440"/>
        <w:rPr>
          <w:sz w:val="20"/>
        </w:rPr>
      </w:pPr>
    </w:p>
    <w:p w14:paraId="3E148AE2" w14:textId="5E7436EF" w:rsidR="00134CF8" w:rsidRPr="00C6041D" w:rsidRDefault="00134CF8" w:rsidP="00134CF8">
      <w:pPr>
        <w:pStyle w:val="2ADAHeading"/>
        <w:rPr>
          <w:rFonts w:ascii="Garamond" w:hAnsi="Garamond"/>
        </w:rPr>
      </w:pPr>
      <w:r w:rsidRPr="00C6041D">
        <w:rPr>
          <w:rFonts w:ascii="Garamond" w:hAnsi="Garamond"/>
        </w:rPr>
        <w:t>REPORT OF THE COMMISSIONERS</w:t>
      </w:r>
    </w:p>
    <w:p w14:paraId="3520E7BA" w14:textId="77777777" w:rsidR="00134CF8" w:rsidRPr="00C6041D" w:rsidRDefault="00134CF8" w:rsidP="00134CF8">
      <w:pPr>
        <w:numPr>
          <w:ilvl w:val="0"/>
          <w:numId w:val="2"/>
        </w:numPr>
        <w:rPr>
          <w:sz w:val="20"/>
        </w:rPr>
      </w:pPr>
      <w:r w:rsidRPr="00C6041D">
        <w:rPr>
          <w:sz w:val="20"/>
        </w:rPr>
        <w:t xml:space="preserve">The Club Commissioners will each give their report. </w:t>
      </w:r>
    </w:p>
    <w:p w14:paraId="4A66AC6D" w14:textId="3EF6502F" w:rsidR="00134CF8" w:rsidRDefault="00134CF8" w:rsidP="00134CF8">
      <w:pPr>
        <w:numPr>
          <w:ilvl w:val="0"/>
          <w:numId w:val="8"/>
        </w:numPr>
        <w:rPr>
          <w:sz w:val="20"/>
        </w:rPr>
      </w:pPr>
      <w:r w:rsidRPr="00C6041D">
        <w:rPr>
          <w:sz w:val="20"/>
        </w:rPr>
        <w:t>Megan Fiore, Greek Life / Social &amp; Political Involvement</w:t>
      </w:r>
    </w:p>
    <w:p w14:paraId="0A6EF751" w14:textId="7CE0CEF7" w:rsidR="00744024" w:rsidRDefault="00D31D6F" w:rsidP="00744024">
      <w:pPr>
        <w:ind w:left="1440"/>
        <w:rPr>
          <w:sz w:val="20"/>
        </w:rPr>
      </w:pPr>
      <w:r>
        <w:rPr>
          <w:sz w:val="20"/>
        </w:rPr>
        <w:t xml:space="preserve">Commissioner </w:t>
      </w:r>
      <w:r w:rsidR="00744024">
        <w:rPr>
          <w:sz w:val="20"/>
        </w:rPr>
        <w:t xml:space="preserve">Fiore said she met about the </w:t>
      </w:r>
      <w:proofErr w:type="spellStart"/>
      <w:r w:rsidR="00744024">
        <w:rPr>
          <w:sz w:val="20"/>
        </w:rPr>
        <w:t>emergening</w:t>
      </w:r>
      <w:proofErr w:type="spellEnd"/>
      <w:r w:rsidR="00744024">
        <w:rPr>
          <w:sz w:val="20"/>
        </w:rPr>
        <w:t xml:space="preserve"> leadership conference. After the banquet budget was approved she would send out the form. Please send it out ASAP. </w:t>
      </w:r>
    </w:p>
    <w:p w14:paraId="5770D5E3" w14:textId="77777777" w:rsidR="00D31D6F" w:rsidRPr="00C6041D" w:rsidRDefault="00D31D6F" w:rsidP="00744024">
      <w:pPr>
        <w:ind w:left="1440"/>
        <w:rPr>
          <w:sz w:val="20"/>
        </w:rPr>
      </w:pPr>
    </w:p>
    <w:p w14:paraId="5FF1B3FA" w14:textId="310AF10D" w:rsidR="00134CF8" w:rsidRDefault="00134CF8" w:rsidP="00134CF8">
      <w:pPr>
        <w:numPr>
          <w:ilvl w:val="0"/>
          <w:numId w:val="8"/>
        </w:numPr>
        <w:rPr>
          <w:sz w:val="20"/>
        </w:rPr>
      </w:pPr>
      <w:r w:rsidRPr="00C6041D">
        <w:rPr>
          <w:sz w:val="20"/>
        </w:rPr>
        <w:t xml:space="preserve">Wes </w:t>
      </w:r>
      <w:proofErr w:type="spellStart"/>
      <w:r w:rsidRPr="00C6041D">
        <w:rPr>
          <w:sz w:val="20"/>
        </w:rPr>
        <w:t>Fullmer</w:t>
      </w:r>
      <w:proofErr w:type="spellEnd"/>
      <w:r w:rsidRPr="00C6041D">
        <w:rPr>
          <w:sz w:val="20"/>
        </w:rPr>
        <w:t>, Campus Life / Multicultural &amp; Diversity</w:t>
      </w:r>
    </w:p>
    <w:p w14:paraId="0BCE51B3" w14:textId="20524256" w:rsidR="00744024" w:rsidRDefault="00D31D6F" w:rsidP="00744024">
      <w:pPr>
        <w:ind w:left="1440"/>
        <w:rPr>
          <w:sz w:val="20"/>
        </w:rPr>
      </w:pPr>
      <w:r>
        <w:rPr>
          <w:sz w:val="20"/>
        </w:rPr>
        <w:lastRenderedPageBreak/>
        <w:t xml:space="preserve">Commissioner </w:t>
      </w:r>
      <w:proofErr w:type="spellStart"/>
      <w:r w:rsidR="00744024">
        <w:rPr>
          <w:sz w:val="20"/>
        </w:rPr>
        <w:t>Fullmer</w:t>
      </w:r>
      <w:proofErr w:type="spellEnd"/>
      <w:r w:rsidR="00744024">
        <w:rPr>
          <w:sz w:val="20"/>
        </w:rPr>
        <w:t xml:space="preserve"> said the meetings were both on Monday. He was working on the policy changes and he only received one email. </w:t>
      </w:r>
      <w:r w:rsidR="009011DF">
        <w:rPr>
          <w:sz w:val="20"/>
        </w:rPr>
        <w:t xml:space="preserve">It was a long process to make those changes and he wanted to get them done before then. They still had to go through committee and senate. </w:t>
      </w:r>
    </w:p>
    <w:p w14:paraId="541B104D" w14:textId="77777777" w:rsidR="009011DF" w:rsidRPr="00C6041D" w:rsidRDefault="009011DF" w:rsidP="00744024">
      <w:pPr>
        <w:ind w:left="1440"/>
        <w:rPr>
          <w:sz w:val="20"/>
        </w:rPr>
      </w:pPr>
    </w:p>
    <w:p w14:paraId="56926A9D" w14:textId="31ED6115" w:rsidR="00134CF8" w:rsidRDefault="00134CF8" w:rsidP="00134CF8">
      <w:pPr>
        <w:numPr>
          <w:ilvl w:val="0"/>
          <w:numId w:val="8"/>
        </w:numPr>
        <w:rPr>
          <w:sz w:val="20"/>
        </w:rPr>
      </w:pPr>
      <w:r w:rsidRPr="00C6041D">
        <w:rPr>
          <w:sz w:val="20"/>
        </w:rPr>
        <w:t>Connor Keegan, Faith Based / Service &amp; Community Outreach</w:t>
      </w:r>
    </w:p>
    <w:p w14:paraId="7AB24262" w14:textId="09237955" w:rsidR="009011DF" w:rsidRDefault="00D31D6F" w:rsidP="009011DF">
      <w:pPr>
        <w:ind w:left="1440"/>
        <w:rPr>
          <w:sz w:val="20"/>
        </w:rPr>
      </w:pPr>
      <w:r>
        <w:rPr>
          <w:sz w:val="20"/>
        </w:rPr>
        <w:t xml:space="preserve">Commissioner </w:t>
      </w:r>
      <w:r w:rsidR="009011DF">
        <w:rPr>
          <w:sz w:val="20"/>
        </w:rPr>
        <w:t>Keegan said his next coalition council meetings on the 5</w:t>
      </w:r>
      <w:r w:rsidR="009011DF" w:rsidRPr="009011DF">
        <w:rPr>
          <w:sz w:val="20"/>
          <w:vertAlign w:val="superscript"/>
        </w:rPr>
        <w:t>th</w:t>
      </w:r>
      <w:r w:rsidR="009011DF">
        <w:rPr>
          <w:sz w:val="20"/>
        </w:rPr>
        <w:t xml:space="preserve"> and 27</w:t>
      </w:r>
      <w:r w:rsidR="009011DF" w:rsidRPr="009011DF">
        <w:rPr>
          <w:sz w:val="20"/>
          <w:vertAlign w:val="superscript"/>
        </w:rPr>
        <w:t>th</w:t>
      </w:r>
      <w:r w:rsidR="009011DF">
        <w:rPr>
          <w:sz w:val="20"/>
        </w:rPr>
        <w:t xml:space="preserve"> would discuss club renewal with Jeff. He would work with Kiara to develop a Givepulse training with Katrina so they had more ideas. He would start on the homeless resource project. </w:t>
      </w:r>
    </w:p>
    <w:p w14:paraId="30F27AA3" w14:textId="77777777" w:rsidR="00D31D6F" w:rsidRPr="00C6041D" w:rsidRDefault="00D31D6F" w:rsidP="009011DF">
      <w:pPr>
        <w:ind w:left="1440"/>
        <w:rPr>
          <w:sz w:val="20"/>
        </w:rPr>
      </w:pPr>
    </w:p>
    <w:p w14:paraId="4A10FF59" w14:textId="150E2ABB" w:rsidR="00134CF8" w:rsidRDefault="00134CF8" w:rsidP="00134CF8">
      <w:pPr>
        <w:numPr>
          <w:ilvl w:val="0"/>
          <w:numId w:val="8"/>
        </w:numPr>
        <w:rPr>
          <w:sz w:val="20"/>
        </w:rPr>
      </w:pPr>
      <w:r w:rsidRPr="00C6041D">
        <w:rPr>
          <w:sz w:val="20"/>
        </w:rPr>
        <w:t>Keenan Raquel, Pre-Professional and Academic: Science &amp; Engineering</w:t>
      </w:r>
    </w:p>
    <w:p w14:paraId="5B8A0CB7" w14:textId="3956B374" w:rsidR="009011DF" w:rsidRDefault="00D31D6F" w:rsidP="009011DF">
      <w:pPr>
        <w:ind w:left="1440"/>
        <w:rPr>
          <w:sz w:val="20"/>
        </w:rPr>
      </w:pPr>
      <w:r>
        <w:rPr>
          <w:sz w:val="20"/>
        </w:rPr>
        <w:t xml:space="preserve">Commissioner </w:t>
      </w:r>
      <w:r w:rsidR="009011DF">
        <w:rPr>
          <w:sz w:val="20"/>
        </w:rPr>
        <w:t xml:space="preserve">Raquel said his council meeting went well and he talked about the ASUN candidates, STEM teaching jobs, and brought in speakers to present. He reminded clubs about renewal and would go over policy changes. There was one inactive club in his club but they would be recognized at the next check. </w:t>
      </w:r>
    </w:p>
    <w:p w14:paraId="68F33FA9" w14:textId="2FB55F05" w:rsidR="009011DF" w:rsidRDefault="009011DF" w:rsidP="009011DF">
      <w:pPr>
        <w:ind w:left="1440"/>
        <w:rPr>
          <w:sz w:val="20"/>
        </w:rPr>
      </w:pPr>
    </w:p>
    <w:p w14:paraId="5C0B0966" w14:textId="170413F1" w:rsidR="009011DF" w:rsidRDefault="00D31D6F" w:rsidP="009011DF">
      <w:pPr>
        <w:ind w:left="1440"/>
        <w:rPr>
          <w:sz w:val="20"/>
        </w:rPr>
      </w:pPr>
      <w:r>
        <w:rPr>
          <w:sz w:val="20"/>
        </w:rPr>
        <w:t xml:space="preserve">Director </w:t>
      </w:r>
      <w:r w:rsidR="009011DF">
        <w:rPr>
          <w:sz w:val="20"/>
        </w:rPr>
        <w:t>Bittar asked if club renewal was closed for the year</w:t>
      </w:r>
    </w:p>
    <w:p w14:paraId="6F40E7E8" w14:textId="7C7A5D95" w:rsidR="009011DF" w:rsidRDefault="009011DF" w:rsidP="009011DF">
      <w:pPr>
        <w:ind w:left="1440"/>
        <w:rPr>
          <w:sz w:val="20"/>
        </w:rPr>
      </w:pPr>
    </w:p>
    <w:p w14:paraId="7D65104A" w14:textId="1F866D49" w:rsidR="009011DF" w:rsidRDefault="009011DF" w:rsidP="009011DF">
      <w:pPr>
        <w:ind w:left="1440"/>
        <w:rPr>
          <w:sz w:val="20"/>
        </w:rPr>
      </w:pPr>
      <w:r>
        <w:rPr>
          <w:sz w:val="20"/>
        </w:rPr>
        <w:t>Jeff said they were still allowing applications</w:t>
      </w:r>
    </w:p>
    <w:p w14:paraId="031B4E15" w14:textId="27B6387A" w:rsidR="009011DF" w:rsidRDefault="009011DF" w:rsidP="009011DF">
      <w:pPr>
        <w:ind w:left="1440"/>
        <w:rPr>
          <w:sz w:val="20"/>
        </w:rPr>
      </w:pPr>
    </w:p>
    <w:p w14:paraId="14A17392" w14:textId="0548D0F8" w:rsidR="009011DF" w:rsidRDefault="00D31D6F" w:rsidP="009011DF">
      <w:pPr>
        <w:ind w:left="1440"/>
        <w:rPr>
          <w:sz w:val="20"/>
        </w:rPr>
      </w:pPr>
      <w:r>
        <w:rPr>
          <w:sz w:val="20"/>
        </w:rPr>
        <w:t xml:space="preserve">Director </w:t>
      </w:r>
      <w:r w:rsidR="009011DF">
        <w:rPr>
          <w:sz w:val="20"/>
        </w:rPr>
        <w:t>Bittar asked if they should keep reaching out</w:t>
      </w:r>
    </w:p>
    <w:p w14:paraId="5CBC2192" w14:textId="29AF80DD" w:rsidR="009011DF" w:rsidRDefault="009011DF" w:rsidP="009011DF">
      <w:pPr>
        <w:ind w:left="1440"/>
        <w:rPr>
          <w:sz w:val="20"/>
        </w:rPr>
      </w:pPr>
    </w:p>
    <w:p w14:paraId="4CEF6398" w14:textId="6835148E" w:rsidR="009011DF" w:rsidRDefault="009011DF" w:rsidP="009011DF">
      <w:pPr>
        <w:ind w:left="1440"/>
        <w:rPr>
          <w:sz w:val="20"/>
        </w:rPr>
      </w:pPr>
      <w:r>
        <w:rPr>
          <w:sz w:val="20"/>
        </w:rPr>
        <w:t>Jeff said yes</w:t>
      </w:r>
    </w:p>
    <w:p w14:paraId="57627CF4" w14:textId="77777777" w:rsidR="009011DF" w:rsidRPr="00C6041D" w:rsidRDefault="009011DF" w:rsidP="009011DF">
      <w:pPr>
        <w:ind w:left="1440"/>
        <w:rPr>
          <w:sz w:val="20"/>
        </w:rPr>
      </w:pPr>
    </w:p>
    <w:p w14:paraId="0920CBE8" w14:textId="1F082505" w:rsidR="00134CF8" w:rsidRDefault="00134CF8" w:rsidP="00134CF8">
      <w:pPr>
        <w:numPr>
          <w:ilvl w:val="0"/>
          <w:numId w:val="8"/>
        </w:numPr>
        <w:rPr>
          <w:sz w:val="20"/>
        </w:rPr>
      </w:pPr>
      <w:r w:rsidRPr="00C6041D">
        <w:rPr>
          <w:sz w:val="20"/>
        </w:rPr>
        <w:t xml:space="preserve">Thomas </w:t>
      </w:r>
      <w:proofErr w:type="spellStart"/>
      <w:r w:rsidRPr="00C6041D">
        <w:rPr>
          <w:sz w:val="20"/>
        </w:rPr>
        <w:t>Setnan</w:t>
      </w:r>
      <w:proofErr w:type="spellEnd"/>
      <w:r w:rsidRPr="00C6041D">
        <w:rPr>
          <w:sz w:val="20"/>
        </w:rPr>
        <w:t>, Sports and Recreation</w:t>
      </w:r>
    </w:p>
    <w:p w14:paraId="168104E4" w14:textId="675289B9" w:rsidR="009011DF" w:rsidRDefault="00D31D6F" w:rsidP="009011DF">
      <w:pPr>
        <w:ind w:left="1440"/>
        <w:rPr>
          <w:sz w:val="20"/>
        </w:rPr>
      </w:pPr>
      <w:r>
        <w:rPr>
          <w:sz w:val="20"/>
        </w:rPr>
        <w:t xml:space="preserve">Commissioner </w:t>
      </w:r>
      <w:proofErr w:type="spellStart"/>
      <w:r w:rsidR="009011DF">
        <w:rPr>
          <w:sz w:val="20"/>
        </w:rPr>
        <w:t>Setnan</w:t>
      </w:r>
      <w:proofErr w:type="spellEnd"/>
      <w:r w:rsidR="009011DF">
        <w:rPr>
          <w:sz w:val="20"/>
        </w:rPr>
        <w:t xml:space="preserve"> said some clubs were reaching out to him. Jeff had the idea to add sports and rec to the webpage. He would try to reach out to clubs to see if they wanted to </w:t>
      </w:r>
      <w:proofErr w:type="spellStart"/>
      <w:r w:rsidR="009011DF">
        <w:rPr>
          <w:sz w:val="20"/>
        </w:rPr>
        <w:t>included</w:t>
      </w:r>
      <w:proofErr w:type="spellEnd"/>
      <w:r w:rsidR="009011DF">
        <w:rPr>
          <w:sz w:val="20"/>
        </w:rPr>
        <w:t xml:space="preserve"> a picture or a website. He was reaching out to organizations around Reno like the Gospel Mission and Volunteers of America. They said </w:t>
      </w:r>
      <w:proofErr w:type="spellStart"/>
      <w:r w:rsidR="009011DF">
        <w:rPr>
          <w:sz w:val="20"/>
        </w:rPr>
        <w:t>depeding</w:t>
      </w:r>
      <w:proofErr w:type="spellEnd"/>
      <w:r w:rsidR="009011DF">
        <w:rPr>
          <w:sz w:val="20"/>
        </w:rPr>
        <w:t xml:space="preserve"> on the size </w:t>
      </w:r>
      <w:proofErr w:type="spellStart"/>
      <w:r w:rsidR="009011DF">
        <w:rPr>
          <w:sz w:val="20"/>
        </w:rPr>
        <w:t>fo</w:t>
      </w:r>
      <w:proofErr w:type="spellEnd"/>
      <w:r w:rsidR="009011DF">
        <w:rPr>
          <w:sz w:val="20"/>
        </w:rPr>
        <w:t xml:space="preserve"> the group, they could help serve meals or organize a fundraiser to collect items like hygiene products. </w:t>
      </w:r>
    </w:p>
    <w:p w14:paraId="3A06A36E" w14:textId="77777777" w:rsidR="009011DF" w:rsidRPr="00C6041D" w:rsidRDefault="009011DF" w:rsidP="009011DF">
      <w:pPr>
        <w:ind w:left="1440"/>
        <w:rPr>
          <w:sz w:val="20"/>
        </w:rPr>
      </w:pPr>
    </w:p>
    <w:p w14:paraId="4A3B3D33" w14:textId="0186412F" w:rsidR="00134CF8" w:rsidRDefault="00134CF8" w:rsidP="00134CF8">
      <w:pPr>
        <w:numPr>
          <w:ilvl w:val="0"/>
          <w:numId w:val="8"/>
        </w:numPr>
        <w:rPr>
          <w:sz w:val="20"/>
        </w:rPr>
      </w:pPr>
      <w:r w:rsidRPr="00C6041D">
        <w:rPr>
          <w:sz w:val="20"/>
        </w:rPr>
        <w:t>James Young, Pre-Professional and Academic: Arts, Business, &amp; Education</w:t>
      </w:r>
    </w:p>
    <w:p w14:paraId="167F466C" w14:textId="02E2D86C" w:rsidR="009011DF" w:rsidRDefault="00D31D6F" w:rsidP="009011DF">
      <w:pPr>
        <w:ind w:left="1440"/>
        <w:rPr>
          <w:sz w:val="20"/>
        </w:rPr>
      </w:pPr>
      <w:r>
        <w:rPr>
          <w:sz w:val="20"/>
        </w:rPr>
        <w:t xml:space="preserve">Commissioner </w:t>
      </w:r>
      <w:r w:rsidR="009011DF">
        <w:rPr>
          <w:sz w:val="20"/>
        </w:rPr>
        <w:t xml:space="preserve">Young said he talked to Jeff about putting the “how to apply for funding sheet” on the website and it was good to go. He would put it on there. He was talking to </w:t>
      </w:r>
      <w:proofErr w:type="spellStart"/>
      <w:r w:rsidR="009011DF">
        <w:rPr>
          <w:sz w:val="20"/>
        </w:rPr>
        <w:t>Rauel</w:t>
      </w:r>
      <w:proofErr w:type="spellEnd"/>
      <w:r w:rsidR="009011DF">
        <w:rPr>
          <w:sz w:val="20"/>
        </w:rPr>
        <w:t xml:space="preserve"> about ADA accessibility. The art fair was in the works. At the coalition Jeff talked about renewal. </w:t>
      </w:r>
    </w:p>
    <w:p w14:paraId="4025CE08" w14:textId="77777777" w:rsidR="00A21397" w:rsidRPr="00C6041D" w:rsidRDefault="00A21397" w:rsidP="00A21397">
      <w:pPr>
        <w:ind w:left="1440"/>
        <w:rPr>
          <w:sz w:val="20"/>
        </w:rPr>
      </w:pPr>
    </w:p>
    <w:p w14:paraId="585CE1D2" w14:textId="286EA8FF" w:rsidR="007350DA" w:rsidRPr="00C6041D" w:rsidRDefault="00134CF8" w:rsidP="007350DA">
      <w:pPr>
        <w:pStyle w:val="2ADAHeading"/>
        <w:rPr>
          <w:rFonts w:ascii="Garamond" w:hAnsi="Garamond"/>
        </w:rPr>
      </w:pPr>
      <w:r w:rsidRPr="00C6041D">
        <w:rPr>
          <w:rFonts w:ascii="Garamond" w:hAnsi="Garamond"/>
        </w:rPr>
        <w:lastRenderedPageBreak/>
        <w:t>APPROVAL OF MINUTES</w:t>
      </w:r>
    </w:p>
    <w:p w14:paraId="6153FA40" w14:textId="17944B8C" w:rsidR="00BC48DB" w:rsidRPr="00C6041D" w:rsidRDefault="0003364E" w:rsidP="007350DA">
      <w:pPr>
        <w:pStyle w:val="2ADAHeading"/>
        <w:numPr>
          <w:ilvl w:val="0"/>
          <w:numId w:val="15"/>
        </w:numPr>
        <w:rPr>
          <w:rFonts w:ascii="Garamond" w:hAnsi="Garamond" w:cs="Times"/>
          <w:b w:val="0"/>
          <w:sz w:val="20"/>
          <w:szCs w:val="20"/>
          <w:u w:val="none"/>
        </w:rPr>
      </w:pPr>
      <w:r w:rsidRPr="00C6041D">
        <w:rPr>
          <w:rFonts w:ascii="Garamond" w:hAnsi="Garamond" w:cs="Times"/>
          <w:b w:val="0"/>
          <w:sz w:val="20"/>
          <w:szCs w:val="20"/>
          <w:u w:val="none"/>
        </w:rPr>
        <w:t>March</w:t>
      </w:r>
      <w:r w:rsidR="00656432" w:rsidRPr="00C6041D">
        <w:rPr>
          <w:rFonts w:ascii="Garamond" w:hAnsi="Garamond" w:cs="Times"/>
          <w:b w:val="0"/>
          <w:sz w:val="20"/>
          <w:szCs w:val="20"/>
          <w:u w:val="none"/>
        </w:rPr>
        <w:t xml:space="preserve"> </w:t>
      </w:r>
      <w:r w:rsidRPr="00C6041D">
        <w:rPr>
          <w:rFonts w:ascii="Garamond" w:hAnsi="Garamond" w:cs="Times"/>
          <w:b w:val="0"/>
          <w:sz w:val="20"/>
          <w:szCs w:val="20"/>
          <w:u w:val="none"/>
        </w:rPr>
        <w:t>1</w:t>
      </w:r>
      <w:r w:rsidR="00BC48DB" w:rsidRPr="00C6041D">
        <w:rPr>
          <w:rFonts w:ascii="Garamond" w:hAnsi="Garamond" w:cs="Times"/>
          <w:b w:val="0"/>
          <w:sz w:val="20"/>
          <w:szCs w:val="20"/>
          <w:u w:val="none"/>
        </w:rPr>
        <w:t>, 2019</w:t>
      </w:r>
    </w:p>
    <w:p w14:paraId="2F23058A" w14:textId="6D984424" w:rsidR="00C6041D" w:rsidRPr="00C6041D" w:rsidRDefault="00C6041D" w:rsidP="00C6041D">
      <w:pPr>
        <w:pStyle w:val="2ADAHeading"/>
        <w:numPr>
          <w:ilvl w:val="0"/>
          <w:numId w:val="0"/>
        </w:numPr>
        <w:ind w:left="720" w:hanging="540"/>
        <w:rPr>
          <w:rFonts w:ascii="Garamond" w:hAnsi="Garamond" w:cs="Times"/>
          <w:b w:val="0"/>
          <w:sz w:val="20"/>
          <w:szCs w:val="20"/>
          <w:u w:val="none"/>
        </w:rPr>
      </w:pPr>
    </w:p>
    <w:p w14:paraId="057AFE16" w14:textId="29BFABC6" w:rsidR="00C6041D" w:rsidRDefault="003844A9" w:rsidP="00234389">
      <w:pPr>
        <w:pStyle w:val="2ADAHeading"/>
        <w:numPr>
          <w:ilvl w:val="0"/>
          <w:numId w:val="0"/>
        </w:numPr>
        <w:ind w:left="1080"/>
        <w:rPr>
          <w:rFonts w:ascii="Garamond" w:hAnsi="Garamond" w:cs="Times"/>
          <w:b w:val="0"/>
          <w:sz w:val="20"/>
          <w:szCs w:val="20"/>
          <w:u w:val="none"/>
        </w:rPr>
      </w:pPr>
      <w:r>
        <w:rPr>
          <w:rFonts w:ascii="Garamond" w:hAnsi="Garamond" w:cs="Times"/>
          <w:b w:val="0"/>
          <w:sz w:val="20"/>
          <w:szCs w:val="20"/>
          <w:u w:val="none"/>
        </w:rPr>
        <w:t xml:space="preserve">Commissioner </w:t>
      </w:r>
      <w:proofErr w:type="spellStart"/>
      <w:r>
        <w:rPr>
          <w:rFonts w:ascii="Garamond" w:hAnsi="Garamond" w:cs="Times"/>
          <w:b w:val="0"/>
          <w:sz w:val="20"/>
          <w:szCs w:val="20"/>
          <w:u w:val="none"/>
        </w:rPr>
        <w:t>Fullmer</w:t>
      </w:r>
      <w:proofErr w:type="spellEnd"/>
      <w:r>
        <w:rPr>
          <w:rFonts w:ascii="Garamond" w:hAnsi="Garamond" w:cs="Times"/>
          <w:b w:val="0"/>
          <w:sz w:val="20"/>
          <w:szCs w:val="20"/>
          <w:u w:val="none"/>
        </w:rPr>
        <w:t xml:space="preserve"> moved to approve.</w:t>
      </w:r>
    </w:p>
    <w:p w14:paraId="44A2B148" w14:textId="3077EEE6" w:rsidR="003844A9" w:rsidRDefault="003844A9" w:rsidP="00234389">
      <w:pPr>
        <w:pStyle w:val="2ADAHeading"/>
        <w:numPr>
          <w:ilvl w:val="0"/>
          <w:numId w:val="0"/>
        </w:numPr>
        <w:ind w:left="1080"/>
        <w:rPr>
          <w:rFonts w:ascii="Garamond" w:hAnsi="Garamond" w:cs="Times"/>
          <w:b w:val="0"/>
          <w:sz w:val="20"/>
          <w:szCs w:val="20"/>
          <w:u w:val="none"/>
        </w:rPr>
      </w:pPr>
    </w:p>
    <w:p w14:paraId="0414BBEF" w14:textId="026897C3" w:rsidR="003844A9" w:rsidRDefault="00D31D6F" w:rsidP="00234389">
      <w:pPr>
        <w:pStyle w:val="2ADAHeading"/>
        <w:numPr>
          <w:ilvl w:val="0"/>
          <w:numId w:val="0"/>
        </w:numPr>
        <w:ind w:left="1080"/>
        <w:rPr>
          <w:rFonts w:ascii="Garamond" w:hAnsi="Garamond" w:cs="Times"/>
          <w:b w:val="0"/>
          <w:sz w:val="20"/>
          <w:szCs w:val="20"/>
          <w:u w:val="none"/>
        </w:rPr>
      </w:pPr>
      <w:r>
        <w:rPr>
          <w:rFonts w:ascii="Garamond" w:hAnsi="Garamond" w:cs="Times"/>
          <w:b w:val="0"/>
          <w:sz w:val="20"/>
          <w:szCs w:val="20"/>
          <w:u w:val="none"/>
        </w:rPr>
        <w:t xml:space="preserve">Commissioner </w:t>
      </w:r>
      <w:bookmarkStart w:id="0" w:name="_GoBack"/>
      <w:bookmarkEnd w:id="0"/>
      <w:proofErr w:type="spellStart"/>
      <w:r w:rsidR="009011DF">
        <w:rPr>
          <w:rFonts w:ascii="Garamond" w:hAnsi="Garamond" w:cs="Times"/>
          <w:b w:val="0"/>
          <w:sz w:val="20"/>
          <w:szCs w:val="20"/>
          <w:u w:val="none"/>
        </w:rPr>
        <w:t>Setan</w:t>
      </w:r>
      <w:proofErr w:type="spellEnd"/>
      <w:r w:rsidR="009011DF">
        <w:rPr>
          <w:rFonts w:ascii="Garamond" w:hAnsi="Garamond" w:cs="Times"/>
          <w:b w:val="0"/>
          <w:sz w:val="20"/>
          <w:szCs w:val="20"/>
          <w:u w:val="none"/>
        </w:rPr>
        <w:t xml:space="preserve"> </w:t>
      </w:r>
      <w:r w:rsidR="003844A9">
        <w:rPr>
          <w:rFonts w:ascii="Garamond" w:hAnsi="Garamond" w:cs="Times"/>
          <w:b w:val="0"/>
          <w:sz w:val="20"/>
          <w:szCs w:val="20"/>
          <w:u w:val="none"/>
        </w:rPr>
        <w:t>seconded.</w:t>
      </w:r>
    </w:p>
    <w:p w14:paraId="729A08E5" w14:textId="1A5438DF" w:rsidR="003844A9" w:rsidRDefault="003844A9" w:rsidP="00234389">
      <w:pPr>
        <w:pStyle w:val="2ADAHeading"/>
        <w:numPr>
          <w:ilvl w:val="0"/>
          <w:numId w:val="0"/>
        </w:numPr>
        <w:ind w:left="1080"/>
        <w:rPr>
          <w:rFonts w:ascii="Garamond" w:hAnsi="Garamond" w:cs="Times"/>
          <w:b w:val="0"/>
          <w:sz w:val="20"/>
          <w:szCs w:val="20"/>
          <w:u w:val="none"/>
        </w:rPr>
      </w:pPr>
    </w:p>
    <w:p w14:paraId="2C168A45" w14:textId="5266D081" w:rsidR="003844A9" w:rsidRDefault="003844A9" w:rsidP="00234389">
      <w:pPr>
        <w:pStyle w:val="2ADAHeading"/>
        <w:numPr>
          <w:ilvl w:val="0"/>
          <w:numId w:val="0"/>
        </w:numPr>
        <w:ind w:left="1080"/>
        <w:rPr>
          <w:rFonts w:ascii="Garamond" w:hAnsi="Garamond" w:cs="Times"/>
          <w:b w:val="0"/>
          <w:sz w:val="20"/>
          <w:szCs w:val="20"/>
          <w:u w:val="none"/>
        </w:rPr>
      </w:pPr>
      <w:r>
        <w:rPr>
          <w:rFonts w:ascii="Garamond" w:hAnsi="Garamond" w:cs="Times"/>
          <w:b w:val="0"/>
          <w:sz w:val="20"/>
          <w:szCs w:val="20"/>
          <w:u w:val="none"/>
        </w:rPr>
        <w:t>There was no dissent; motion carries.</w:t>
      </w:r>
    </w:p>
    <w:p w14:paraId="4D59C046" w14:textId="07322E5A" w:rsidR="003844A9" w:rsidRDefault="003844A9" w:rsidP="00234389">
      <w:pPr>
        <w:pStyle w:val="2ADAHeading"/>
        <w:numPr>
          <w:ilvl w:val="0"/>
          <w:numId w:val="0"/>
        </w:numPr>
        <w:ind w:left="1080"/>
        <w:rPr>
          <w:rFonts w:ascii="Garamond" w:hAnsi="Garamond" w:cs="Times"/>
          <w:b w:val="0"/>
          <w:sz w:val="20"/>
          <w:szCs w:val="20"/>
          <w:u w:val="none"/>
        </w:rPr>
      </w:pPr>
    </w:p>
    <w:p w14:paraId="2B28DBE8" w14:textId="6515BC49" w:rsidR="003844A9" w:rsidRDefault="003844A9" w:rsidP="00234389">
      <w:pPr>
        <w:pStyle w:val="2ADAHeading"/>
        <w:numPr>
          <w:ilvl w:val="0"/>
          <w:numId w:val="0"/>
        </w:numPr>
        <w:ind w:left="1080"/>
        <w:rPr>
          <w:rFonts w:ascii="Garamond" w:hAnsi="Garamond" w:cs="Times"/>
          <w:b w:val="0"/>
          <w:sz w:val="20"/>
          <w:szCs w:val="20"/>
          <w:u w:val="none"/>
        </w:rPr>
      </w:pPr>
      <w:r>
        <w:rPr>
          <w:rFonts w:ascii="Garamond" w:hAnsi="Garamond" w:cs="Times"/>
          <w:b w:val="0"/>
          <w:sz w:val="20"/>
          <w:szCs w:val="20"/>
          <w:u w:val="none"/>
        </w:rPr>
        <w:t>The minutes from March 1, 2019 were approved.</w:t>
      </w:r>
    </w:p>
    <w:p w14:paraId="318E01A7" w14:textId="77777777" w:rsidR="003844A9" w:rsidRPr="00C6041D" w:rsidRDefault="003844A9" w:rsidP="00C6041D">
      <w:pPr>
        <w:pStyle w:val="2ADAHeading"/>
        <w:numPr>
          <w:ilvl w:val="0"/>
          <w:numId w:val="0"/>
        </w:numPr>
        <w:ind w:left="720"/>
        <w:rPr>
          <w:rFonts w:ascii="Garamond" w:hAnsi="Garamond" w:cs="Times"/>
          <w:b w:val="0"/>
          <w:sz w:val="20"/>
          <w:szCs w:val="20"/>
          <w:u w:val="none"/>
        </w:rPr>
      </w:pPr>
    </w:p>
    <w:p w14:paraId="062557CC" w14:textId="4BB932DB" w:rsidR="00134CF8" w:rsidRPr="00C6041D" w:rsidRDefault="00134CF8" w:rsidP="00134CF8">
      <w:pPr>
        <w:pStyle w:val="2ADAHeading"/>
        <w:rPr>
          <w:rFonts w:ascii="Garamond" w:hAnsi="Garamond"/>
        </w:rPr>
      </w:pPr>
      <w:r w:rsidRPr="00C6041D">
        <w:rPr>
          <w:rFonts w:ascii="Garamond" w:hAnsi="Garamond"/>
        </w:rPr>
        <w:t>REMARKS</w:t>
      </w:r>
    </w:p>
    <w:p w14:paraId="61A5CED3" w14:textId="17523615" w:rsidR="00134CF8" w:rsidRDefault="003844A9" w:rsidP="00D7366B">
      <w:pPr>
        <w:ind w:left="630"/>
        <w:rPr>
          <w:sz w:val="20"/>
        </w:rPr>
      </w:pPr>
      <w:r>
        <w:rPr>
          <w:sz w:val="20"/>
        </w:rPr>
        <w:t>There were no remarks at this time.</w:t>
      </w:r>
    </w:p>
    <w:p w14:paraId="6ADBA875" w14:textId="77777777" w:rsidR="00D7366B" w:rsidRPr="00C6041D" w:rsidRDefault="00D7366B" w:rsidP="00D7366B">
      <w:pPr>
        <w:ind w:left="630"/>
        <w:rPr>
          <w:sz w:val="20"/>
        </w:rPr>
      </w:pPr>
    </w:p>
    <w:p w14:paraId="6BDB8E79" w14:textId="465A6B40" w:rsidR="00134CF8" w:rsidRPr="00C6041D" w:rsidRDefault="00134CF8" w:rsidP="00134CF8">
      <w:pPr>
        <w:pStyle w:val="2ADAHeading"/>
        <w:rPr>
          <w:rFonts w:ascii="Garamond" w:hAnsi="Garamond"/>
        </w:rPr>
      </w:pPr>
      <w:r w:rsidRPr="00C6041D">
        <w:rPr>
          <w:rFonts w:ascii="Garamond" w:hAnsi="Garamond"/>
        </w:rPr>
        <w:t>PUBLIC COMMENT</w:t>
      </w:r>
    </w:p>
    <w:p w14:paraId="60F5A0B5" w14:textId="4B433745" w:rsidR="00134CF8" w:rsidRDefault="003844A9" w:rsidP="00C24DAA">
      <w:pPr>
        <w:ind w:left="630"/>
        <w:rPr>
          <w:sz w:val="20"/>
        </w:rPr>
      </w:pPr>
      <w:r>
        <w:rPr>
          <w:sz w:val="20"/>
        </w:rPr>
        <w:t>There was no public comment at this time.</w:t>
      </w:r>
    </w:p>
    <w:p w14:paraId="35070892" w14:textId="77777777" w:rsidR="00C24DAA" w:rsidRPr="00C6041D" w:rsidRDefault="00C24DAA" w:rsidP="00C24DAA">
      <w:pPr>
        <w:ind w:left="630"/>
        <w:rPr>
          <w:sz w:val="20"/>
        </w:rPr>
      </w:pPr>
    </w:p>
    <w:p w14:paraId="4A231732" w14:textId="77777777" w:rsidR="00134CF8" w:rsidRPr="00C6041D" w:rsidRDefault="00134CF8" w:rsidP="00134CF8">
      <w:pPr>
        <w:pStyle w:val="2ADAHeading"/>
        <w:rPr>
          <w:rFonts w:ascii="Garamond" w:hAnsi="Garamond"/>
        </w:rPr>
      </w:pPr>
      <w:r w:rsidRPr="00C6041D">
        <w:rPr>
          <w:rFonts w:ascii="Garamond" w:hAnsi="Garamond"/>
        </w:rPr>
        <w:t>ADJOURNMENT</w:t>
      </w:r>
    </w:p>
    <w:p w14:paraId="4FFECBCF" w14:textId="0B1D5E98" w:rsidR="00DF5E39" w:rsidRPr="00C24DAA" w:rsidRDefault="003844A9" w:rsidP="00C24DAA">
      <w:pPr>
        <w:ind w:left="630"/>
        <w:rPr>
          <w:sz w:val="20"/>
        </w:rPr>
      </w:pPr>
      <w:r>
        <w:rPr>
          <w:sz w:val="20"/>
        </w:rPr>
        <w:t>Director Bittar adjourned the meeting at 4:18 pm.</w:t>
      </w:r>
    </w:p>
    <w:sectPr w:rsidR="00DF5E39" w:rsidRPr="00C24DAA" w:rsidSect="007350DA">
      <w:headerReference w:type="default"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4B499" w14:textId="77777777" w:rsidR="00EA50CB" w:rsidRDefault="00EA50CB" w:rsidP="00134CF8">
      <w:r>
        <w:separator/>
      </w:r>
    </w:p>
  </w:endnote>
  <w:endnote w:type="continuationSeparator" w:id="0">
    <w:p w14:paraId="74224399" w14:textId="77777777" w:rsidR="00EA50CB" w:rsidRDefault="00EA50CB" w:rsidP="0013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5C157" w14:textId="77777777" w:rsidR="007350DA" w:rsidRDefault="005E7915" w:rsidP="007350DA">
    <w:pPr>
      <w:pBdr>
        <w:bottom w:val="single" w:sz="4" w:space="1" w:color="auto"/>
      </w:pBdr>
      <w:ind w:right="2592"/>
      <w:rPr>
        <w:rFonts w:cs="Arial"/>
        <w:b/>
        <w:bCs/>
        <w:sz w:val="20"/>
      </w:rPr>
    </w:pPr>
    <w:r w:rsidRPr="00444EBD">
      <w:rPr>
        <w:rFonts w:eastAsiaTheme="minorHAnsi" w:cs="Arial"/>
        <w:sz w:val="20"/>
      </w:rPr>
      <w:t xml:space="preserve"> </w:t>
    </w:r>
  </w:p>
  <w:p w14:paraId="6D86EF49" w14:textId="77777777" w:rsidR="007350DA" w:rsidRPr="00A76060" w:rsidRDefault="007350DA" w:rsidP="007350DA">
    <w:pPr>
      <w:ind w:right="2592"/>
      <w:rPr>
        <w:rFonts w:cs="Arial"/>
        <w:b/>
        <w:bCs/>
        <w:sz w:val="20"/>
      </w:rPr>
    </w:pPr>
    <w:r>
      <w:rPr>
        <w:rFonts w:cs="Arial"/>
        <w:b/>
        <w:bCs/>
        <w:sz w:val="20"/>
      </w:rPr>
      <w:t>POSTED ON OR BEFORE 9:00 A.M</w:t>
    </w:r>
    <w:r w:rsidRPr="00755417">
      <w:rPr>
        <w:rFonts w:cs="Arial"/>
        <w:b/>
        <w:bCs/>
        <w:sz w:val="20"/>
      </w:rPr>
      <w:t>. ON THE THIRD WORKING DAY BEFORE THE MEETING</w:t>
    </w:r>
    <w:r>
      <w:rPr>
        <w:rFonts w:cs="Arial"/>
        <w:sz w:val="20"/>
      </w:rPr>
      <w:t>.</w:t>
    </w:r>
  </w:p>
  <w:p w14:paraId="11F5F795" w14:textId="3DB1FC20" w:rsidR="007350DA" w:rsidRPr="00656432" w:rsidRDefault="007350DA" w:rsidP="007350DA">
    <w:pPr>
      <w:pStyle w:val="PlainText"/>
      <w:rPr>
        <w:rFonts w:ascii="Garamond" w:hAnsi="Garamond" w:cs="Arial"/>
        <w:sz w:val="20"/>
        <w:szCs w:val="20"/>
      </w:rPr>
    </w:pPr>
    <w:r w:rsidRPr="00656432">
      <w:rPr>
        <w:rFonts w:ascii="Garamond" w:hAnsi="Garamond" w:cs="Arial"/>
        <w:sz w:val="20"/>
        <w:szCs w:val="20"/>
      </w:rPr>
      <w:t xml:space="preserve">Posted at the ASUN Offices in the Joe Crowley Student Union, Frandsen Humanities Building, the Pennington Student Achievement Center, the Mathewson IGT Knowledge Center and online at www.nevadaasun.com. </w:t>
    </w:r>
    <w:r w:rsidRPr="00656432">
      <w:rPr>
        <w:rFonts w:ascii="Garamond" w:hAnsi="Garamond"/>
        <w:sz w:val="20"/>
        <w:szCs w:val="20"/>
      </w:rPr>
      <w:t xml:space="preserve">ASUN supports providing equal access to all programs for people with disabilities. Reasonable efforts will be made to assist and accommodate physically handicapped persons desiring to attend the meeting. Please call the ASUN at (775) 784-6589 in advance so that arrangements may be conveniently made.  </w:t>
    </w:r>
    <w:r w:rsidRPr="00656432">
      <w:rPr>
        <w:rFonts w:ascii="Garamond" w:hAnsi="Garamond" w:cs="Arial"/>
        <w:sz w:val="20"/>
        <w:szCs w:val="20"/>
      </w:rPr>
      <w:t xml:space="preserve">If you would like a copy of any of the agenda </w:t>
    </w:r>
  </w:p>
  <w:p w14:paraId="4039C08C" w14:textId="70223189" w:rsidR="007350DA" w:rsidRPr="00656432" w:rsidRDefault="007350DA" w:rsidP="00BC48DB">
    <w:pPr>
      <w:pStyle w:val="PlainText"/>
      <w:rPr>
        <w:rFonts w:ascii="Garamond" w:hAnsi="Garamond" w:cs="Arial"/>
        <w:sz w:val="20"/>
        <w:szCs w:val="20"/>
      </w:rPr>
    </w:pPr>
    <w:r w:rsidRPr="00656432">
      <w:rPr>
        <w:rFonts w:ascii="Garamond" w:hAnsi="Garamond" w:cs="Arial"/>
        <w:sz w:val="20"/>
        <w:szCs w:val="20"/>
      </w:rPr>
      <w:t xml:space="preserve">items listed, please contact Luke Bittar, Director of Clubs and Organizations, </w:t>
    </w:r>
    <w:r w:rsidRPr="00656432">
      <w:rPr>
        <w:rFonts w:ascii="Garamond" w:hAnsi="Garamond" w:cs="Arial"/>
        <w:sz w:val="20"/>
      </w:rPr>
      <w:t xml:space="preserve">at </w:t>
    </w:r>
    <w:hyperlink r:id="rId1" w:history="1">
      <w:r w:rsidRPr="00656432">
        <w:rPr>
          <w:rStyle w:val="Hyperlink"/>
          <w:rFonts w:ascii="Garamond" w:eastAsiaTheme="majorEastAsia" w:hAnsi="Garamond"/>
          <w:sz w:val="20"/>
        </w:rPr>
        <w:t>directorco@asun.unr.edu</w:t>
      </w:r>
    </w:hyperlink>
    <w:r w:rsidR="009E5329" w:rsidRPr="00656432">
      <w:rPr>
        <w:rStyle w:val="Hyperlink"/>
        <w:rFonts w:ascii="Garamond" w:eastAsiaTheme="majorEastAsia" w:hAnsi="Garamond"/>
        <w:color w:val="auto"/>
        <w:sz w:val="20"/>
        <w:u w:val="none"/>
      </w:rPr>
      <w:t xml:space="preserve"> or Davis Florence, Assistant Director of Clubs and Organizations, at </w:t>
    </w:r>
    <w:hyperlink r:id="rId2" w:history="1">
      <w:r w:rsidR="009E5329" w:rsidRPr="00656432">
        <w:rPr>
          <w:rStyle w:val="Hyperlink"/>
          <w:rFonts w:ascii="Garamond" w:eastAsiaTheme="majorEastAsia" w:hAnsi="Garamond"/>
          <w:sz w:val="20"/>
        </w:rPr>
        <w:t>assistantdirectorco@asun.unr.edu</w:t>
      </w:r>
    </w:hyperlink>
    <w:r w:rsidR="009E5329" w:rsidRPr="00656432">
      <w:rPr>
        <w:rStyle w:val="Hyperlink"/>
        <w:rFonts w:ascii="Garamond" w:eastAsiaTheme="majorEastAsia" w:hAnsi="Garamond"/>
        <w:color w:val="auto"/>
        <w:sz w:val="20"/>
        <w:u w:val="none"/>
      </w:rPr>
      <w:t xml:space="preserve">.  </w:t>
    </w:r>
  </w:p>
  <w:p w14:paraId="4860C2ED" w14:textId="77777777" w:rsidR="00FF79AD" w:rsidRPr="0045680E" w:rsidRDefault="00EA50CB" w:rsidP="0045680E">
    <w:pP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E2748" w14:textId="77777777" w:rsidR="0029095F" w:rsidRDefault="00EA50CB" w:rsidP="0029095F">
    <w:pPr>
      <w:pBdr>
        <w:bottom w:val="single" w:sz="4" w:space="1" w:color="auto"/>
      </w:pBdr>
      <w:ind w:right="2592"/>
      <w:rPr>
        <w:rFonts w:cs="Arial"/>
        <w:b/>
        <w:bCs/>
        <w:sz w:val="20"/>
      </w:rPr>
    </w:pPr>
  </w:p>
  <w:p w14:paraId="4475B226" w14:textId="77777777" w:rsidR="0029095F" w:rsidRPr="00A76060" w:rsidRDefault="005E7915" w:rsidP="0029095F">
    <w:pPr>
      <w:ind w:right="2592"/>
      <w:rPr>
        <w:rFonts w:cs="Arial"/>
        <w:b/>
        <w:bCs/>
        <w:sz w:val="20"/>
      </w:rPr>
    </w:pPr>
    <w:r>
      <w:rPr>
        <w:rFonts w:cs="Arial"/>
        <w:b/>
        <w:bCs/>
        <w:sz w:val="20"/>
      </w:rPr>
      <w:t>POSTED ON OR BEFORE 9:00 A.M</w:t>
    </w:r>
    <w:r w:rsidRPr="00755417">
      <w:rPr>
        <w:rFonts w:cs="Arial"/>
        <w:b/>
        <w:bCs/>
        <w:sz w:val="20"/>
      </w:rPr>
      <w:t>. ON THE THIRD WORKING DAY BEFORE THE MEETING</w:t>
    </w:r>
    <w:r>
      <w:rPr>
        <w:rFonts w:cs="Arial"/>
        <w:sz w:val="20"/>
      </w:rPr>
      <w:t>.</w:t>
    </w:r>
  </w:p>
  <w:p w14:paraId="72403019" w14:textId="77777777" w:rsidR="0029095F" w:rsidRPr="00444EBD" w:rsidRDefault="005E7915" w:rsidP="0029095F">
    <w:pPr>
      <w:pStyle w:val="PlainText"/>
      <w:rPr>
        <w:rFonts w:ascii="Garamond" w:hAnsi="Garamond" w:cs="Arial"/>
        <w:sz w:val="20"/>
        <w:szCs w:val="20"/>
      </w:rPr>
    </w:pPr>
    <w:r w:rsidRPr="00444EBD">
      <w:rPr>
        <w:rFonts w:ascii="Garamond" w:hAnsi="Garamond" w:cs="Arial"/>
        <w:sz w:val="20"/>
        <w:szCs w:val="20"/>
      </w:rPr>
      <w:t xml:space="preserve">Posted at the ASUN Offices in the Joe Crowley Student Union, Frandsen Humanities Building, </w:t>
    </w:r>
  </w:p>
  <w:p w14:paraId="2382162F" w14:textId="77777777" w:rsidR="0029095F" w:rsidRPr="00444EBD" w:rsidRDefault="005E7915" w:rsidP="0029095F">
    <w:pPr>
      <w:pStyle w:val="PlainText"/>
      <w:rPr>
        <w:rFonts w:ascii="Garamond" w:hAnsi="Garamond" w:cs="Arial"/>
        <w:sz w:val="20"/>
        <w:szCs w:val="20"/>
      </w:rPr>
    </w:pPr>
    <w:r w:rsidRPr="00444EBD">
      <w:rPr>
        <w:rFonts w:ascii="Garamond" w:hAnsi="Garamond" w:cs="Arial"/>
        <w:sz w:val="20"/>
        <w:szCs w:val="20"/>
      </w:rPr>
      <w:t xml:space="preserve">the </w:t>
    </w:r>
    <w:r>
      <w:rPr>
        <w:rFonts w:ascii="Garamond" w:hAnsi="Garamond" w:cs="Arial"/>
        <w:sz w:val="20"/>
        <w:szCs w:val="20"/>
      </w:rPr>
      <w:t>Pennington Student Achievement Center</w:t>
    </w:r>
    <w:r w:rsidRPr="00444EBD">
      <w:rPr>
        <w:rFonts w:ascii="Garamond" w:hAnsi="Garamond" w:cs="Arial"/>
        <w:sz w:val="20"/>
        <w:szCs w:val="20"/>
      </w:rPr>
      <w:t xml:space="preserve">, </w:t>
    </w:r>
    <w:r>
      <w:rPr>
        <w:rFonts w:ascii="Garamond" w:hAnsi="Garamond" w:cs="Arial"/>
        <w:sz w:val="20"/>
        <w:szCs w:val="20"/>
      </w:rPr>
      <w:t>t</w:t>
    </w:r>
    <w:r w:rsidRPr="00444EBD">
      <w:rPr>
        <w:rFonts w:ascii="Garamond" w:hAnsi="Garamond" w:cs="Arial"/>
        <w:sz w:val="20"/>
        <w:szCs w:val="20"/>
      </w:rPr>
      <w:t xml:space="preserve">he Mathewson IGT Knowledge Center and online at </w:t>
    </w:r>
  </w:p>
  <w:p w14:paraId="5099E084" w14:textId="77777777" w:rsidR="0029095F" w:rsidRPr="00444EBD" w:rsidRDefault="005E7915" w:rsidP="0029095F">
    <w:pPr>
      <w:pStyle w:val="PlainText"/>
      <w:rPr>
        <w:rFonts w:ascii="Garamond" w:hAnsi="Garamond"/>
        <w:sz w:val="20"/>
        <w:szCs w:val="20"/>
      </w:rPr>
    </w:pPr>
    <w:r w:rsidRPr="00444EBD">
      <w:rPr>
        <w:rFonts w:ascii="Garamond" w:hAnsi="Garamond" w:cs="Arial"/>
        <w:sz w:val="20"/>
        <w:szCs w:val="20"/>
      </w:rPr>
      <w:t xml:space="preserve">www.nevadaasun.com. </w:t>
    </w:r>
    <w:r w:rsidRPr="00444EBD">
      <w:rPr>
        <w:rFonts w:ascii="Garamond" w:hAnsi="Garamond"/>
        <w:sz w:val="20"/>
        <w:szCs w:val="20"/>
      </w:rPr>
      <w:t xml:space="preserve">ASUN supports providing equal access to all programs for people with </w:t>
    </w:r>
  </w:p>
  <w:p w14:paraId="3A4700D2" w14:textId="77777777" w:rsidR="0029095F" w:rsidRPr="00444EBD" w:rsidRDefault="005E7915" w:rsidP="0029095F">
    <w:pPr>
      <w:pStyle w:val="PlainText"/>
      <w:rPr>
        <w:rFonts w:ascii="Garamond" w:hAnsi="Garamond"/>
        <w:sz w:val="20"/>
        <w:szCs w:val="20"/>
      </w:rPr>
    </w:pPr>
    <w:r w:rsidRPr="00444EBD">
      <w:rPr>
        <w:rFonts w:ascii="Garamond" w:hAnsi="Garamond"/>
        <w:sz w:val="20"/>
        <w:szCs w:val="20"/>
      </w:rPr>
      <w:t xml:space="preserve">disabilities. Reasonable efforts will be made to assist and accommodate physically handicapped </w:t>
    </w:r>
  </w:p>
  <w:p w14:paraId="50F73C19" w14:textId="77777777" w:rsidR="0029095F" w:rsidRPr="00444EBD" w:rsidRDefault="005E7915" w:rsidP="0029095F">
    <w:pPr>
      <w:pStyle w:val="PlainText"/>
      <w:rPr>
        <w:rFonts w:ascii="Garamond" w:hAnsi="Garamond"/>
        <w:sz w:val="20"/>
        <w:szCs w:val="20"/>
      </w:rPr>
    </w:pPr>
    <w:r w:rsidRPr="00444EBD">
      <w:rPr>
        <w:rFonts w:ascii="Garamond" w:hAnsi="Garamond"/>
        <w:sz w:val="20"/>
        <w:szCs w:val="20"/>
      </w:rPr>
      <w:t xml:space="preserve">persons desiring to attend the meeting. Please call the ASUN at (775) 784-6589 in advance so </w:t>
    </w:r>
  </w:p>
  <w:p w14:paraId="37C973AF" w14:textId="77777777" w:rsidR="0029095F" w:rsidRPr="00444EBD" w:rsidRDefault="005E7915" w:rsidP="0029095F">
    <w:pPr>
      <w:pStyle w:val="PlainText"/>
      <w:rPr>
        <w:rFonts w:ascii="Garamond" w:hAnsi="Garamond" w:cs="Arial"/>
        <w:sz w:val="20"/>
        <w:szCs w:val="20"/>
      </w:rPr>
    </w:pPr>
    <w:r w:rsidRPr="00444EBD">
      <w:rPr>
        <w:rFonts w:ascii="Garamond" w:hAnsi="Garamond"/>
        <w:sz w:val="20"/>
        <w:szCs w:val="20"/>
      </w:rPr>
      <w:t xml:space="preserve">that arrangements may be conveniently made.  </w:t>
    </w:r>
    <w:r w:rsidRPr="00444EBD">
      <w:rPr>
        <w:rFonts w:ascii="Garamond" w:hAnsi="Garamond" w:cs="Arial"/>
        <w:sz w:val="20"/>
        <w:szCs w:val="20"/>
      </w:rPr>
      <w:t xml:space="preserve">If you would like a copy of any of the agenda </w:t>
    </w:r>
  </w:p>
  <w:p w14:paraId="4667C9EE" w14:textId="77777777" w:rsidR="0029095F" w:rsidRPr="00444EBD" w:rsidRDefault="005E7915" w:rsidP="0029095F">
    <w:pPr>
      <w:pStyle w:val="PlainText"/>
      <w:rPr>
        <w:rFonts w:ascii="Garamond" w:hAnsi="Garamond" w:cs="Arial"/>
        <w:sz w:val="20"/>
        <w:szCs w:val="20"/>
      </w:rPr>
    </w:pPr>
    <w:r w:rsidRPr="00444EBD">
      <w:rPr>
        <w:rFonts w:ascii="Garamond" w:hAnsi="Garamond" w:cs="Arial"/>
        <w:sz w:val="20"/>
        <w:szCs w:val="20"/>
      </w:rPr>
      <w:t xml:space="preserve">items listed, please contact </w:t>
    </w:r>
    <w:r>
      <w:rPr>
        <w:rFonts w:ascii="Garamond" w:hAnsi="Garamond" w:cs="Arial"/>
        <w:sz w:val="20"/>
        <w:szCs w:val="20"/>
      </w:rPr>
      <w:t>Luke Bittar</w:t>
    </w:r>
    <w:r w:rsidRPr="00444EBD">
      <w:rPr>
        <w:rFonts w:ascii="Garamond" w:hAnsi="Garamond" w:cs="Arial"/>
        <w:sz w:val="20"/>
        <w:szCs w:val="20"/>
      </w:rPr>
      <w:t xml:space="preserve">, Director of Clubs and Organizations, </w:t>
    </w:r>
  </w:p>
  <w:p w14:paraId="16BA82A2" w14:textId="77777777" w:rsidR="0029095F" w:rsidRPr="00444EBD" w:rsidRDefault="005E7915" w:rsidP="0029095F">
    <w:pPr>
      <w:rPr>
        <w:rFonts w:eastAsiaTheme="minorHAnsi" w:cs="Arial"/>
        <w:sz w:val="20"/>
      </w:rPr>
    </w:pPr>
    <w:r w:rsidRPr="00444EBD">
      <w:rPr>
        <w:rFonts w:cs="Arial"/>
        <w:sz w:val="20"/>
      </w:rPr>
      <w:t xml:space="preserve">at </w:t>
    </w:r>
    <w:hyperlink r:id="rId1" w:history="1">
      <w:r w:rsidRPr="00444EBD">
        <w:rPr>
          <w:rStyle w:val="Hyperlink"/>
          <w:rFonts w:eastAsiaTheme="majorEastAsia"/>
          <w:sz w:val="20"/>
        </w:rPr>
        <w:t>directorco@asun.unr.edu</w:t>
      </w:r>
    </w:hyperlink>
    <w:r w:rsidRPr="00444EBD">
      <w:rPr>
        <w:rStyle w:val="Hyperlink"/>
        <w:rFonts w:eastAsiaTheme="majorEastAsia"/>
        <w:sz w:val="20"/>
      </w:rPr>
      <w:t xml:space="preserve"> </w:t>
    </w:r>
    <w:r w:rsidRPr="00444EBD">
      <w:rPr>
        <w:rFonts w:eastAsiaTheme="minorHAnsi" w:cs="Arial"/>
        <w:sz w:val="20"/>
      </w:rPr>
      <w:t>or</w:t>
    </w:r>
    <w:r>
      <w:rPr>
        <w:rFonts w:eastAsiaTheme="minorHAnsi" w:cs="Arial"/>
        <w:sz w:val="20"/>
      </w:rPr>
      <w:t xml:space="preserve"> Katherine Hickman</w:t>
    </w:r>
    <w:r w:rsidRPr="00444EBD">
      <w:rPr>
        <w:rFonts w:eastAsiaTheme="minorHAnsi" w:cs="Arial"/>
        <w:sz w:val="20"/>
      </w:rPr>
      <w:t xml:space="preserve">, </w:t>
    </w:r>
    <w:r>
      <w:rPr>
        <w:rFonts w:eastAsiaTheme="minorHAnsi" w:cs="Arial"/>
        <w:sz w:val="20"/>
      </w:rPr>
      <w:t>Assistant Director of Clubs and Organizations</w:t>
    </w:r>
    <w:r w:rsidRPr="00444EBD">
      <w:rPr>
        <w:rFonts w:eastAsiaTheme="minorHAnsi" w:cs="Arial"/>
        <w:sz w:val="20"/>
      </w:rPr>
      <w:t xml:space="preserve">, </w:t>
    </w:r>
  </w:p>
  <w:p w14:paraId="0C324C28" w14:textId="77777777" w:rsidR="0029095F" w:rsidRPr="0045680E" w:rsidRDefault="005E7915" w:rsidP="0029095F">
    <w:pPr>
      <w:rPr>
        <w:sz w:val="20"/>
      </w:rPr>
    </w:pPr>
    <w:r w:rsidRPr="00444EBD">
      <w:rPr>
        <w:rFonts w:eastAsiaTheme="minorHAnsi" w:cs="Arial"/>
        <w:sz w:val="20"/>
      </w:rPr>
      <w:t xml:space="preserve">at </w:t>
    </w:r>
    <w:r>
      <w:rPr>
        <w:rStyle w:val="Hyperlink"/>
        <w:rFonts w:eastAsiaTheme="minorHAnsi" w:cs="Arial"/>
        <w:sz w:val="20"/>
      </w:rPr>
      <w:t>assistantdirectorco@asun.unr.edu</w:t>
    </w:r>
    <w:r w:rsidRPr="00444EBD">
      <w:rPr>
        <w:rFonts w:eastAsiaTheme="minorHAnsi" w:cs="Arial"/>
        <w:sz w:val="20"/>
      </w:rPr>
      <w:t xml:space="preserve">. </w:t>
    </w:r>
  </w:p>
  <w:p w14:paraId="00A06311" w14:textId="77777777" w:rsidR="0029095F" w:rsidRDefault="00EA5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1A2A2" w14:textId="77777777" w:rsidR="00EA50CB" w:rsidRDefault="00EA50CB" w:rsidP="00134CF8">
      <w:r>
        <w:separator/>
      </w:r>
    </w:p>
  </w:footnote>
  <w:footnote w:type="continuationSeparator" w:id="0">
    <w:p w14:paraId="0E1D758F" w14:textId="77777777" w:rsidR="00EA50CB" w:rsidRDefault="00EA50CB" w:rsidP="00134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C2EE9" w14:textId="77777777" w:rsidR="0029095F" w:rsidRPr="0029095F" w:rsidRDefault="005E7915" w:rsidP="0029095F">
    <w:pPr>
      <w:pStyle w:val="Header"/>
      <w:rPr>
        <w:rFonts w:ascii="Times" w:hAnsi="Times" w:cs="Times"/>
      </w:rPr>
    </w:pPr>
    <w:r w:rsidRPr="0029095F">
      <w:rPr>
        <w:rFonts w:ascii="Times" w:hAnsi="Times" w:cs="Times"/>
      </w:rPr>
      <w:t>Clubs and Organizations</w:t>
    </w:r>
  </w:p>
  <w:p w14:paraId="7F50589D" w14:textId="49432FF7" w:rsidR="0029095F" w:rsidRPr="0029095F" w:rsidRDefault="009D0F12" w:rsidP="0029095F">
    <w:pPr>
      <w:pStyle w:val="Header"/>
      <w:rPr>
        <w:rFonts w:ascii="Times" w:hAnsi="Times" w:cs="Times"/>
      </w:rPr>
    </w:pPr>
    <w:r>
      <w:rPr>
        <w:rFonts w:ascii="Times" w:hAnsi="Times" w:cs="Times"/>
      </w:rPr>
      <w:t>Friday</w:t>
    </w:r>
    <w:r w:rsidR="005E7915">
      <w:rPr>
        <w:rFonts w:ascii="Times" w:hAnsi="Times" w:cs="Times"/>
      </w:rPr>
      <w:t xml:space="preserve">, </w:t>
    </w:r>
    <w:r w:rsidR="0003364E">
      <w:rPr>
        <w:rFonts w:ascii="Times" w:hAnsi="Times" w:cs="Times"/>
      </w:rPr>
      <w:t>March 8</w:t>
    </w:r>
    <w:r w:rsidR="005E7915">
      <w:rPr>
        <w:rFonts w:ascii="Times" w:hAnsi="Times" w:cs="Times"/>
      </w:rPr>
      <w:t>, 201</w:t>
    </w:r>
    <w:r w:rsidR="00B55CE2">
      <w:rPr>
        <w:rFonts w:ascii="Times" w:hAnsi="Times" w:cs="Times"/>
      </w:rPr>
      <w:t>9</w:t>
    </w:r>
  </w:p>
  <w:p w14:paraId="4864732D" w14:textId="10A339F9" w:rsidR="0029095F" w:rsidRPr="0029095F" w:rsidRDefault="00744024" w:rsidP="0029095F">
    <w:pPr>
      <w:pStyle w:val="Header"/>
      <w:rPr>
        <w:rFonts w:ascii="Times" w:hAnsi="Times" w:cs="Times"/>
      </w:rPr>
    </w:pPr>
    <w:r>
      <w:rPr>
        <w:rFonts w:ascii="Times" w:hAnsi="Times" w:cs="Times"/>
      </w:rPr>
      <w:t xml:space="preserve">Minutes </w:t>
    </w:r>
    <w:r w:rsidR="005E7915" w:rsidRPr="0029095F">
      <w:rPr>
        <w:rFonts w:ascii="Times" w:hAnsi="Times" w:cs="Times"/>
      </w:rPr>
      <w:t xml:space="preserve">Page </w:t>
    </w:r>
    <w:sdt>
      <w:sdtPr>
        <w:rPr>
          <w:rFonts w:ascii="Times" w:hAnsi="Times" w:cs="Times"/>
        </w:rPr>
        <w:id w:val="-846485554"/>
        <w:docPartObj>
          <w:docPartGallery w:val="Page Numbers (Top of Page)"/>
          <w:docPartUnique/>
        </w:docPartObj>
      </w:sdtPr>
      <w:sdtEndPr>
        <w:rPr>
          <w:noProof/>
        </w:rPr>
      </w:sdtEndPr>
      <w:sdtContent>
        <w:r w:rsidR="005E7915" w:rsidRPr="0029095F">
          <w:rPr>
            <w:rFonts w:ascii="Times" w:hAnsi="Times" w:cs="Times"/>
          </w:rPr>
          <w:fldChar w:fldCharType="begin"/>
        </w:r>
        <w:r w:rsidR="005E7915" w:rsidRPr="0029095F">
          <w:rPr>
            <w:rFonts w:ascii="Times" w:hAnsi="Times" w:cs="Times"/>
          </w:rPr>
          <w:instrText xml:space="preserve"> PAGE   \* MERGEFORMAT </w:instrText>
        </w:r>
        <w:r w:rsidR="005E7915" w:rsidRPr="0029095F">
          <w:rPr>
            <w:rFonts w:ascii="Times" w:hAnsi="Times" w:cs="Times"/>
          </w:rPr>
          <w:fldChar w:fldCharType="separate"/>
        </w:r>
        <w:r w:rsidR="00D31D6F">
          <w:rPr>
            <w:rFonts w:ascii="Times" w:hAnsi="Times" w:cs="Times"/>
            <w:noProof/>
          </w:rPr>
          <w:t>4</w:t>
        </w:r>
        <w:r w:rsidR="005E7915" w:rsidRPr="0029095F">
          <w:rPr>
            <w:rFonts w:ascii="Times" w:hAnsi="Times" w:cs="Times"/>
            <w:noProof/>
          </w:rPr>
          <w:fldChar w:fldCharType="end"/>
        </w:r>
      </w:sdtContent>
    </w:sdt>
  </w:p>
  <w:p w14:paraId="50A34DCD" w14:textId="77777777" w:rsidR="0029095F" w:rsidRDefault="00EA5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A83"/>
    <w:multiLevelType w:val="hybridMultilevel"/>
    <w:tmpl w:val="D6BA586A"/>
    <w:lvl w:ilvl="0" w:tplc="5DFC24BA">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6A10423E">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07C2A"/>
    <w:multiLevelType w:val="hybridMultilevel"/>
    <w:tmpl w:val="F14228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C96BD4"/>
    <w:multiLevelType w:val="hybridMultilevel"/>
    <w:tmpl w:val="F2509D90"/>
    <w:lvl w:ilvl="0" w:tplc="F790F4B0">
      <w:start w:val="1"/>
      <w:numFmt w:val="lowerRoman"/>
      <w:lvlText w:val="%1."/>
      <w:lvlJc w:val="right"/>
      <w:pPr>
        <w:tabs>
          <w:tab w:val="num" w:pos="1440"/>
        </w:tabs>
        <w:ind w:left="14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A78E2"/>
    <w:multiLevelType w:val="hybridMultilevel"/>
    <w:tmpl w:val="82F2E582"/>
    <w:lvl w:ilvl="0" w:tplc="7344877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435E6"/>
    <w:multiLevelType w:val="hybridMultilevel"/>
    <w:tmpl w:val="979E0BB0"/>
    <w:lvl w:ilvl="0" w:tplc="4F328310">
      <w:start w:val="1"/>
      <w:numFmt w:val="lowerRoman"/>
      <w:lvlText w:val="%1."/>
      <w:lvlJc w:val="right"/>
      <w:pPr>
        <w:tabs>
          <w:tab w:val="num" w:pos="2340"/>
        </w:tabs>
        <w:ind w:left="2340" w:hanging="18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84F1E3F"/>
    <w:multiLevelType w:val="hybridMultilevel"/>
    <w:tmpl w:val="1B26FB92"/>
    <w:lvl w:ilvl="0" w:tplc="F790F4B0">
      <w:start w:val="1"/>
      <w:numFmt w:val="lowerRoman"/>
      <w:lvlText w:val="%1."/>
      <w:lvlJc w:val="right"/>
      <w:pPr>
        <w:tabs>
          <w:tab w:val="num" w:pos="1440"/>
        </w:tabs>
        <w:ind w:left="14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2020D"/>
    <w:multiLevelType w:val="hybridMultilevel"/>
    <w:tmpl w:val="9DCAF36A"/>
    <w:lvl w:ilvl="0" w:tplc="16D6523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C4261"/>
    <w:multiLevelType w:val="hybridMultilevel"/>
    <w:tmpl w:val="EBB882F4"/>
    <w:lvl w:ilvl="0" w:tplc="8C0E800A">
      <w:start w:val="1"/>
      <w:numFmt w:val="lowerRoman"/>
      <w:lvlText w:val="%1."/>
      <w:lvlJc w:val="right"/>
      <w:pPr>
        <w:ind w:left="2340" w:hanging="18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59844F8"/>
    <w:multiLevelType w:val="hybridMultilevel"/>
    <w:tmpl w:val="9E048E90"/>
    <w:lvl w:ilvl="0" w:tplc="785601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C6FE9"/>
    <w:multiLevelType w:val="hybridMultilevel"/>
    <w:tmpl w:val="06426092"/>
    <w:lvl w:ilvl="0" w:tplc="EED60E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AC181E"/>
    <w:multiLevelType w:val="hybridMultilevel"/>
    <w:tmpl w:val="B34E2696"/>
    <w:lvl w:ilvl="0" w:tplc="2A02E0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B7865"/>
    <w:multiLevelType w:val="hybridMultilevel"/>
    <w:tmpl w:val="033091A6"/>
    <w:lvl w:ilvl="0" w:tplc="9B1E48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34783D"/>
    <w:multiLevelType w:val="hybridMultilevel"/>
    <w:tmpl w:val="1B26FB92"/>
    <w:lvl w:ilvl="0" w:tplc="F790F4B0">
      <w:start w:val="1"/>
      <w:numFmt w:val="lowerRoman"/>
      <w:lvlText w:val="%1."/>
      <w:lvlJc w:val="right"/>
      <w:pPr>
        <w:tabs>
          <w:tab w:val="num" w:pos="1440"/>
        </w:tabs>
        <w:ind w:left="14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65124"/>
    <w:multiLevelType w:val="hybridMultilevel"/>
    <w:tmpl w:val="4E521E32"/>
    <w:lvl w:ilvl="0" w:tplc="6A10423E">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4674C5"/>
    <w:multiLevelType w:val="hybridMultilevel"/>
    <w:tmpl w:val="95D81F0E"/>
    <w:lvl w:ilvl="0" w:tplc="4CD61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E96E26"/>
    <w:multiLevelType w:val="hybridMultilevel"/>
    <w:tmpl w:val="E5B4D8B8"/>
    <w:lvl w:ilvl="0" w:tplc="6A10423E">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927479"/>
    <w:multiLevelType w:val="hybridMultilevel"/>
    <w:tmpl w:val="3B4AFC3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7EF43E07"/>
    <w:multiLevelType w:val="hybridMultilevel"/>
    <w:tmpl w:val="1EBC5ECC"/>
    <w:lvl w:ilvl="0" w:tplc="34B67AF0">
      <w:start w:val="1"/>
      <w:numFmt w:val="decimal"/>
      <w:pStyle w:val="2ADAHeading"/>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8"/>
  </w:num>
  <w:num w:numId="3">
    <w:abstractNumId w:val="10"/>
  </w:num>
  <w:num w:numId="4">
    <w:abstractNumId w:val="11"/>
  </w:num>
  <w:num w:numId="5">
    <w:abstractNumId w:val="6"/>
  </w:num>
  <w:num w:numId="6">
    <w:abstractNumId w:val="3"/>
  </w:num>
  <w:num w:numId="7">
    <w:abstractNumId w:val="5"/>
  </w:num>
  <w:num w:numId="8">
    <w:abstractNumId w:val="12"/>
  </w:num>
  <w:num w:numId="9">
    <w:abstractNumId w:val="17"/>
  </w:num>
  <w:num w:numId="10">
    <w:abstractNumId w:val="0"/>
  </w:num>
  <w:num w:numId="11">
    <w:abstractNumId w:val="1"/>
  </w:num>
  <w:num w:numId="12">
    <w:abstractNumId w:val="2"/>
  </w:num>
  <w:num w:numId="13">
    <w:abstractNumId w:val="7"/>
  </w:num>
  <w:num w:numId="14">
    <w:abstractNumId w:val="4"/>
  </w:num>
  <w:num w:numId="15">
    <w:abstractNumId w:val="14"/>
  </w:num>
  <w:num w:numId="16">
    <w:abstractNumId w:val="15"/>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F8"/>
    <w:rsid w:val="00016A6E"/>
    <w:rsid w:val="0003364E"/>
    <w:rsid w:val="00055021"/>
    <w:rsid w:val="000E06DF"/>
    <w:rsid w:val="0010186D"/>
    <w:rsid w:val="00120E17"/>
    <w:rsid w:val="00134CF8"/>
    <w:rsid w:val="0015600E"/>
    <w:rsid w:val="001953F1"/>
    <w:rsid w:val="00234389"/>
    <w:rsid w:val="0025018D"/>
    <w:rsid w:val="002930B7"/>
    <w:rsid w:val="00293699"/>
    <w:rsid w:val="00294E4F"/>
    <w:rsid w:val="002A4F46"/>
    <w:rsid w:val="002F365B"/>
    <w:rsid w:val="00315D30"/>
    <w:rsid w:val="003844A9"/>
    <w:rsid w:val="00391D91"/>
    <w:rsid w:val="003A0EBD"/>
    <w:rsid w:val="003C23A6"/>
    <w:rsid w:val="003C30DA"/>
    <w:rsid w:val="00420C74"/>
    <w:rsid w:val="0046336C"/>
    <w:rsid w:val="00472CD2"/>
    <w:rsid w:val="004F422D"/>
    <w:rsid w:val="005A0B86"/>
    <w:rsid w:val="005E7915"/>
    <w:rsid w:val="00656432"/>
    <w:rsid w:val="00665E75"/>
    <w:rsid w:val="00705A72"/>
    <w:rsid w:val="007350DA"/>
    <w:rsid w:val="00744024"/>
    <w:rsid w:val="0079120D"/>
    <w:rsid w:val="007949B7"/>
    <w:rsid w:val="00795F36"/>
    <w:rsid w:val="007B3143"/>
    <w:rsid w:val="00820635"/>
    <w:rsid w:val="00892DAF"/>
    <w:rsid w:val="008A5437"/>
    <w:rsid w:val="009011DF"/>
    <w:rsid w:val="0095638E"/>
    <w:rsid w:val="009802E1"/>
    <w:rsid w:val="009D0F12"/>
    <w:rsid w:val="009E5329"/>
    <w:rsid w:val="00A21397"/>
    <w:rsid w:val="00B55CE2"/>
    <w:rsid w:val="00B6484B"/>
    <w:rsid w:val="00B920B4"/>
    <w:rsid w:val="00BC48DB"/>
    <w:rsid w:val="00BC6ED4"/>
    <w:rsid w:val="00BF6D4B"/>
    <w:rsid w:val="00C24DAA"/>
    <w:rsid w:val="00C30CDD"/>
    <w:rsid w:val="00C42677"/>
    <w:rsid w:val="00C6041D"/>
    <w:rsid w:val="00C64A09"/>
    <w:rsid w:val="00C953A8"/>
    <w:rsid w:val="00CC5A5D"/>
    <w:rsid w:val="00D31D6F"/>
    <w:rsid w:val="00D7366B"/>
    <w:rsid w:val="00D94602"/>
    <w:rsid w:val="00DF5E39"/>
    <w:rsid w:val="00E30159"/>
    <w:rsid w:val="00E46592"/>
    <w:rsid w:val="00E71245"/>
    <w:rsid w:val="00EA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C6F47"/>
  <w15:chartTrackingRefBased/>
  <w15:docId w15:val="{752F7143-8AE2-794F-8743-F3C9AE71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34CF8"/>
    <w:rPr>
      <w:rFonts w:ascii="Garamond" w:eastAsia="Times New Roman" w:hAnsi="Garamond" w:cs="Times New Roman"/>
      <w:szCs w:val="20"/>
    </w:rPr>
  </w:style>
  <w:style w:type="paragraph" w:styleId="Heading1">
    <w:name w:val="heading 1"/>
    <w:aliases w:val="1. ADA Heading"/>
    <w:basedOn w:val="Normal"/>
    <w:next w:val="Normal"/>
    <w:link w:val="Heading1Char"/>
    <w:autoRedefine/>
    <w:qFormat/>
    <w:rsid w:val="00134CF8"/>
    <w:pPr>
      <w:keepNext/>
      <w:tabs>
        <w:tab w:val="right" w:pos="9360"/>
      </w:tabs>
      <w:jc w:val="center"/>
      <w:outlineLvl w:val="0"/>
    </w:pPr>
    <w:rPr>
      <w:rFonts w:cs="Arial"/>
      <w:b/>
      <w:bCs/>
      <w:sz w:val="36"/>
      <w:szCs w:val="44"/>
    </w:rPr>
  </w:style>
  <w:style w:type="paragraph" w:styleId="Heading2">
    <w:name w:val="heading 2"/>
    <w:basedOn w:val="Normal"/>
    <w:next w:val="Normal"/>
    <w:link w:val="Heading2Char"/>
    <w:uiPriority w:val="9"/>
    <w:semiHidden/>
    <w:unhideWhenUsed/>
    <w:qFormat/>
    <w:rsid w:val="00134CF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ADA Heading Char"/>
    <w:basedOn w:val="DefaultParagraphFont"/>
    <w:link w:val="Heading1"/>
    <w:rsid w:val="00134CF8"/>
    <w:rPr>
      <w:rFonts w:ascii="Garamond" w:eastAsia="Times New Roman" w:hAnsi="Garamond" w:cs="Arial"/>
      <w:b/>
      <w:bCs/>
      <w:sz w:val="36"/>
      <w:szCs w:val="44"/>
    </w:rPr>
  </w:style>
  <w:style w:type="paragraph" w:customStyle="1" w:styleId="2ADAHeading">
    <w:name w:val="2. ADA Heading"/>
    <w:basedOn w:val="Heading2"/>
    <w:link w:val="2ADAHeadingChar"/>
    <w:autoRedefine/>
    <w:qFormat/>
    <w:rsid w:val="00134CF8"/>
    <w:pPr>
      <w:keepLines w:val="0"/>
      <w:numPr>
        <w:numId w:val="9"/>
      </w:numPr>
      <w:tabs>
        <w:tab w:val="left" w:pos="630"/>
      </w:tabs>
      <w:spacing w:before="0"/>
      <w:ind w:left="720" w:hanging="540"/>
    </w:pPr>
    <w:rPr>
      <w:rFonts w:ascii="Arial" w:eastAsia="Times New Roman" w:hAnsi="Arial" w:cs="Arial"/>
      <w:b/>
      <w:bCs/>
      <w:color w:val="000000" w:themeColor="text1"/>
      <w:sz w:val="24"/>
      <w:szCs w:val="24"/>
      <w:u w:val="single"/>
    </w:rPr>
  </w:style>
  <w:style w:type="character" w:customStyle="1" w:styleId="2ADAHeadingChar">
    <w:name w:val="2. ADA Heading Char"/>
    <w:basedOn w:val="DefaultParagraphFont"/>
    <w:link w:val="2ADAHeading"/>
    <w:rsid w:val="00134CF8"/>
    <w:rPr>
      <w:rFonts w:ascii="Arial" w:eastAsia="Times New Roman" w:hAnsi="Arial" w:cs="Arial"/>
      <w:b/>
      <w:bCs/>
      <w:color w:val="000000" w:themeColor="text1"/>
      <w:u w:val="single"/>
    </w:rPr>
  </w:style>
  <w:style w:type="paragraph" w:styleId="ListParagraph">
    <w:name w:val="List Paragraph"/>
    <w:basedOn w:val="Normal"/>
    <w:uiPriority w:val="34"/>
    <w:qFormat/>
    <w:rsid w:val="00134CF8"/>
    <w:pPr>
      <w:ind w:left="720"/>
      <w:contextualSpacing/>
    </w:pPr>
  </w:style>
  <w:style w:type="paragraph" w:styleId="Header">
    <w:name w:val="header"/>
    <w:basedOn w:val="Normal"/>
    <w:link w:val="HeaderChar"/>
    <w:uiPriority w:val="99"/>
    <w:unhideWhenUsed/>
    <w:rsid w:val="00134CF8"/>
    <w:pPr>
      <w:tabs>
        <w:tab w:val="center" w:pos="4680"/>
        <w:tab w:val="right" w:pos="9360"/>
      </w:tabs>
    </w:pPr>
  </w:style>
  <w:style w:type="character" w:customStyle="1" w:styleId="HeaderChar">
    <w:name w:val="Header Char"/>
    <w:basedOn w:val="DefaultParagraphFont"/>
    <w:link w:val="Header"/>
    <w:uiPriority w:val="99"/>
    <w:rsid w:val="00134CF8"/>
    <w:rPr>
      <w:rFonts w:ascii="Garamond" w:eastAsia="Times New Roman" w:hAnsi="Garamond" w:cs="Times New Roman"/>
      <w:szCs w:val="20"/>
    </w:rPr>
  </w:style>
  <w:style w:type="paragraph" w:styleId="Footer">
    <w:name w:val="footer"/>
    <w:basedOn w:val="Normal"/>
    <w:link w:val="FooterChar"/>
    <w:uiPriority w:val="99"/>
    <w:unhideWhenUsed/>
    <w:rsid w:val="00134CF8"/>
    <w:pPr>
      <w:tabs>
        <w:tab w:val="center" w:pos="4680"/>
        <w:tab w:val="right" w:pos="9360"/>
      </w:tabs>
    </w:pPr>
  </w:style>
  <w:style w:type="character" w:customStyle="1" w:styleId="FooterChar">
    <w:name w:val="Footer Char"/>
    <w:basedOn w:val="DefaultParagraphFont"/>
    <w:link w:val="Footer"/>
    <w:uiPriority w:val="99"/>
    <w:rsid w:val="00134CF8"/>
    <w:rPr>
      <w:rFonts w:ascii="Garamond" w:eastAsia="Times New Roman" w:hAnsi="Garamond" w:cs="Times New Roman"/>
      <w:szCs w:val="20"/>
    </w:rPr>
  </w:style>
  <w:style w:type="character" w:styleId="Hyperlink">
    <w:name w:val="Hyperlink"/>
    <w:basedOn w:val="DefaultParagraphFont"/>
    <w:uiPriority w:val="99"/>
    <w:unhideWhenUsed/>
    <w:rsid w:val="00134CF8"/>
    <w:rPr>
      <w:color w:val="0563C1" w:themeColor="hyperlink"/>
      <w:u w:val="single"/>
    </w:rPr>
  </w:style>
  <w:style w:type="paragraph" w:styleId="PlainText">
    <w:name w:val="Plain Text"/>
    <w:basedOn w:val="Normal"/>
    <w:link w:val="PlainTextChar"/>
    <w:uiPriority w:val="99"/>
    <w:unhideWhenUsed/>
    <w:rsid w:val="00134CF8"/>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134CF8"/>
    <w:rPr>
      <w:rFonts w:ascii="Calibri" w:hAnsi="Calibri" w:cs="Consolas"/>
      <w:sz w:val="22"/>
      <w:szCs w:val="21"/>
    </w:rPr>
  </w:style>
  <w:style w:type="paragraph" w:customStyle="1" w:styleId="Default">
    <w:name w:val="Default"/>
    <w:rsid w:val="00134CF8"/>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semiHidden/>
    <w:rsid w:val="00134CF8"/>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9E5329"/>
    <w:rPr>
      <w:color w:val="605E5C"/>
      <w:shd w:val="clear" w:color="auto" w:fill="E1DFDD"/>
    </w:rPr>
  </w:style>
  <w:style w:type="paragraph" w:styleId="BalloonText">
    <w:name w:val="Balloon Text"/>
    <w:basedOn w:val="Normal"/>
    <w:link w:val="BalloonTextChar"/>
    <w:uiPriority w:val="99"/>
    <w:semiHidden/>
    <w:unhideWhenUsed/>
    <w:rsid w:val="00016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A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assistantdirectorco@asun.unr.edu" TargetMode="External"/><Relationship Id="rId1" Type="http://schemas.openxmlformats.org/officeDocument/2006/relationships/hyperlink" Target="mailto:directorco@asun.unr.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irectorco@asun.un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Hickman</dc:creator>
  <cp:keywords/>
  <dc:description/>
  <cp:lastModifiedBy>Kaitie Christensen</cp:lastModifiedBy>
  <cp:revision>15</cp:revision>
  <cp:lastPrinted>2019-02-25T23:53:00Z</cp:lastPrinted>
  <dcterms:created xsi:type="dcterms:W3CDTF">2019-03-04T20:37:00Z</dcterms:created>
  <dcterms:modified xsi:type="dcterms:W3CDTF">2019-03-18T02:32:00Z</dcterms:modified>
</cp:coreProperties>
</file>